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11924" w:rsidRPr="00C11924" w:rsidTr="00C11924">
        <w:trPr>
          <w:trHeight w:val="24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color w:val="000000"/>
                <w:kern w:val="0"/>
                <w:sz w:val="28"/>
                <w:szCs w:val="28"/>
                <w:lang w:eastAsia="pl-PL" w:bidi="ar-SA"/>
              </w:rPr>
            </w:pP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Dom  Pomocy  Społecznej  w  Jedlance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Jedlanka  10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26 – 660  </w:t>
            </w:r>
            <w:proofErr w:type="spellStart"/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>Jedlińsk</w:t>
            </w:r>
            <w:proofErr w:type="spellEnd"/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e-mail: </w:t>
            </w:r>
            <w:hyperlink r:id="rId5" w:history="1">
              <w:r w:rsidRPr="00C11924">
                <w:rPr>
                  <w:rFonts w:ascii="Comic Sans MS" w:eastAsia="Times New Roman" w:hAnsi="Comic Sans MS" w:cs="Times New Roman"/>
                  <w:b/>
                  <w:kern w:val="0"/>
                  <w:sz w:val="28"/>
                  <w:szCs w:val="28"/>
                  <w:u w:val="single"/>
                  <w:lang w:val="en-US" w:eastAsia="pl-PL" w:bidi="ar-SA"/>
                </w:rPr>
                <w:t>kontakt@jedlankadps.pl</w:t>
              </w:r>
            </w:hyperlink>
          </w:p>
        </w:tc>
      </w:tr>
    </w:tbl>
    <w:p w:rsidR="00C11924" w:rsidRPr="00755F69" w:rsidRDefault="00C11924" w:rsidP="00C1192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</w:pP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Znak sprawy: DPS.A.271.</w:t>
      </w:r>
      <w:r w:rsidR="00985ABA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1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2.202</w:t>
      </w:r>
      <w:r w:rsidR="00985ABA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1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ab/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ab/>
        <w:t xml:space="preserve">         </w:t>
      </w:r>
      <w:r w:rsidR="00164814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  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   </w:t>
      </w:r>
      <w:r w:rsidR="00164814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                          </w:t>
      </w:r>
      <w:r w:rsidR="0064563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  </w:t>
      </w:r>
      <w:bookmarkStart w:id="0" w:name="_GoBack"/>
      <w:bookmarkEnd w:id="0"/>
      <w:r w:rsidR="00164814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  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Jedlanka, dnia </w:t>
      </w:r>
      <w:r w:rsidR="00985ABA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03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.</w:t>
      </w:r>
      <w:r w:rsidR="003F5171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1</w:t>
      </w:r>
      <w:r w:rsidR="00095941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2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.202</w:t>
      </w:r>
      <w:r w:rsidR="00985ABA"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>1</w:t>
      </w:r>
      <w:r w:rsidRPr="00755F69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pl-PL" w:bidi="ar-SA"/>
        </w:rPr>
        <w:t xml:space="preserve"> r.</w:t>
      </w:r>
    </w:p>
    <w:p w:rsidR="00C11924" w:rsidRPr="00755F69" w:rsidRDefault="00C11924" w:rsidP="00C1192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kern w:val="0"/>
          <w:lang w:eastAsia="pl-PL" w:bidi="ar-SA"/>
        </w:rPr>
      </w:pPr>
    </w:p>
    <w:p w:rsidR="00C11924" w:rsidRPr="00755F69" w:rsidRDefault="00C11924" w:rsidP="00C1192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kern w:val="0"/>
          <w:lang w:eastAsia="pl-PL" w:bidi="ar-SA"/>
        </w:rPr>
      </w:pPr>
    </w:p>
    <w:p w:rsidR="00755F69" w:rsidRPr="00755F69" w:rsidRDefault="00755F69" w:rsidP="00755F69">
      <w:pPr>
        <w:suppressAutoHyphens w:val="0"/>
        <w:autoSpaceDN/>
        <w:spacing w:after="200" w:line="276" w:lineRule="auto"/>
        <w:jc w:val="center"/>
        <w:textAlignment w:val="auto"/>
        <w:rPr>
          <w:rFonts w:asciiTheme="majorHAnsi" w:eastAsia="Tahoma" w:hAnsiTheme="majorHAnsi" w:cstheme="majorHAnsi"/>
          <w:color w:val="000000"/>
          <w:kern w:val="0"/>
          <w:lang w:eastAsia="en-US" w:bidi="ar-SA"/>
        </w:rPr>
      </w:pPr>
      <w:r w:rsidRPr="00755F69">
        <w:rPr>
          <w:rFonts w:asciiTheme="majorHAnsi" w:eastAsia="Tahoma" w:hAnsiTheme="majorHAnsi" w:cstheme="majorHAnsi"/>
          <w:color w:val="000000"/>
          <w:kern w:val="0"/>
          <w:lang w:eastAsia="en-US" w:bidi="ar-SA"/>
        </w:rPr>
        <w:t xml:space="preserve">ZAPYTANIE   OFERTOWE                                                                                                                   </w:t>
      </w:r>
      <w:r>
        <w:rPr>
          <w:rFonts w:asciiTheme="majorHAnsi" w:eastAsia="Tahoma" w:hAnsiTheme="majorHAnsi" w:cstheme="majorHAnsi"/>
          <w:color w:val="000000"/>
          <w:kern w:val="0"/>
          <w:lang w:eastAsia="en-US" w:bidi="ar-SA"/>
        </w:rPr>
        <w:t xml:space="preserve">                    </w:t>
      </w:r>
      <w:r w:rsidRPr="00755F69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</w:t>
      </w:r>
      <w:r w:rsidRPr="00755F69">
        <w:rPr>
          <w:rFonts w:asciiTheme="majorHAnsi" w:eastAsia="Tahoma" w:hAnsiTheme="majorHAnsi" w:cstheme="majorHAnsi"/>
          <w:color w:val="000000"/>
          <w:kern w:val="0"/>
          <w:lang w:eastAsia="en-US" w:bidi="ar-SA"/>
        </w:rPr>
        <w:t xml:space="preserve">o wartości szacunkowej nieprzekraczającej kwoty 130 000 złotych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5F69" w:rsidRPr="00755F69" w:rsidRDefault="00755F69" w:rsidP="00755F69">
      <w:pPr>
        <w:suppressAutoHyphens w:val="0"/>
        <w:autoSpaceDN/>
        <w:spacing w:after="160" w:line="259" w:lineRule="auto"/>
        <w:textAlignment w:val="auto"/>
        <w:rPr>
          <w:rFonts w:asciiTheme="majorHAnsi" w:eastAsia="Calibri" w:hAnsiTheme="majorHAnsi" w:cstheme="majorHAnsi"/>
          <w:b/>
          <w:color w:val="000000"/>
          <w:kern w:val="0"/>
          <w:lang w:eastAsia="en-US" w:bidi="ar-SA"/>
        </w:rPr>
      </w:pPr>
      <w:r w:rsidRPr="00755F69">
        <w:rPr>
          <w:rFonts w:asciiTheme="majorHAnsi" w:eastAsia="Calibri" w:hAnsiTheme="majorHAnsi" w:cstheme="majorHAnsi"/>
          <w:b/>
          <w:color w:val="000000"/>
          <w:kern w:val="0"/>
          <w:lang w:eastAsia="en-US" w:bidi="ar-SA"/>
        </w:rPr>
        <w:t>Zamawiający:</w:t>
      </w:r>
    </w:p>
    <w:p w:rsidR="00755F69" w:rsidRPr="00755F69" w:rsidRDefault="00755F69" w:rsidP="00755F69">
      <w:pPr>
        <w:suppressAutoHyphens w:val="0"/>
        <w:autoSpaceDN/>
        <w:spacing w:after="160" w:line="259" w:lineRule="auto"/>
        <w:textAlignment w:val="auto"/>
        <w:rPr>
          <w:rFonts w:asciiTheme="majorHAnsi" w:eastAsia="Calibri" w:hAnsiTheme="majorHAnsi" w:cstheme="majorHAnsi"/>
          <w:color w:val="0000FF"/>
          <w:kern w:val="0"/>
          <w:u w:val="single"/>
          <w:lang w:eastAsia="en-US" w:bidi="ar-SA"/>
        </w:rPr>
      </w:pPr>
      <w:r w:rsidRPr="00755F69"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Dom Pomocy Społecznej w Jedlance                                                                                                  </w:t>
      </w:r>
      <w:r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 </w:t>
      </w:r>
      <w:r w:rsidRPr="00755F69"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Jedlanka 10                                                                                                                                                  </w:t>
      </w:r>
      <w:r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             </w:t>
      </w:r>
      <w:r w:rsidRPr="00755F69"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26 – 660 Jedlińsk                                                                                                                                      </w:t>
      </w:r>
      <w:r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               </w:t>
      </w:r>
      <w:r w:rsidRPr="00755F69">
        <w:rPr>
          <w:rFonts w:asciiTheme="majorHAnsi" w:eastAsia="Calibri" w:hAnsiTheme="majorHAnsi" w:cstheme="majorHAnsi"/>
          <w:color w:val="000000"/>
          <w:kern w:val="0"/>
          <w:lang w:eastAsia="en-US" w:bidi="ar-SA"/>
        </w:rPr>
        <w:t xml:space="preserve">Tel: 48 321 30 26, e-mail: </w:t>
      </w:r>
      <w:hyperlink r:id="rId6" w:history="1">
        <w:r w:rsidRPr="00755F69">
          <w:rPr>
            <w:rFonts w:asciiTheme="majorHAnsi" w:eastAsia="Calibri" w:hAnsiTheme="majorHAnsi" w:cstheme="majorHAnsi"/>
            <w:color w:val="0000FF"/>
            <w:kern w:val="0"/>
            <w:u w:val="single"/>
            <w:lang w:eastAsia="en-US" w:bidi="ar-SA"/>
          </w:rPr>
          <w:t>kontakt@jedlankadps.pl</w:t>
        </w:r>
      </w:hyperlink>
      <w:r w:rsidRPr="00755F69">
        <w:rPr>
          <w:rFonts w:asciiTheme="majorHAnsi" w:eastAsia="Calibri" w:hAnsiTheme="majorHAnsi" w:cstheme="majorHAnsi"/>
          <w:color w:val="0000FF"/>
          <w:kern w:val="0"/>
          <w:u w:val="single"/>
          <w:lang w:eastAsia="en-US" w:bidi="ar-SA"/>
        </w:rPr>
        <w:t xml:space="preserve">                  </w:t>
      </w:r>
    </w:p>
    <w:p w:rsidR="00755F69" w:rsidRPr="00755F69" w:rsidRDefault="00755F69" w:rsidP="00755F69">
      <w:pPr>
        <w:suppressAutoHyphens w:val="0"/>
        <w:autoSpaceDN/>
        <w:spacing w:after="160" w:line="259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755F69">
        <w:rPr>
          <w:rFonts w:asciiTheme="majorHAnsi" w:eastAsia="Calibri" w:hAnsiTheme="majorHAnsi" w:cstheme="majorHAnsi"/>
          <w:kern w:val="0"/>
          <w:lang w:eastAsia="en-US" w:bidi="ar-SA"/>
        </w:rPr>
        <w:t xml:space="preserve">Zapraszamy do złożenia oferty do wartości szacunkowej nieprzekraczającej kwoty 130 000 złotych, do której nie stosuje się przepisów ustawy z dnia 11września 2019 roku Prawo zamówień publicznych (tekst jedn.. Dz.U. z 2019 poz.2019 z póź.zm.) </w:t>
      </w:r>
    </w:p>
    <w:p w:rsidR="00052612" w:rsidRDefault="00C11924" w:rsidP="006835EA">
      <w:pPr>
        <w:tabs>
          <w:tab w:val="left" w:pos="7140"/>
        </w:tabs>
        <w:rPr>
          <w:rFonts w:asciiTheme="majorHAnsi" w:eastAsia="Times New Roman" w:hAnsiTheme="majorHAnsi" w:cstheme="majorHAnsi"/>
          <w:bCs/>
        </w:rPr>
      </w:pPr>
      <w:r w:rsidRPr="00985ABA">
        <w:rPr>
          <w:rFonts w:asciiTheme="majorHAnsi" w:eastAsia="Tahoma" w:hAnsiTheme="majorHAnsi" w:cstheme="majorHAnsi"/>
          <w:color w:val="000000"/>
          <w:kern w:val="0"/>
          <w:lang w:eastAsia="en-US" w:bidi="ar-SA"/>
        </w:rPr>
        <w:t>Dotyczy:</w:t>
      </w:r>
      <w:r w:rsidR="0036387D" w:rsidRPr="00985ABA">
        <w:rPr>
          <w:rFonts w:asciiTheme="majorHAnsi" w:eastAsia="Times New Roman" w:hAnsiTheme="majorHAnsi" w:cstheme="majorHAnsi"/>
        </w:rPr>
        <w:t xml:space="preserve">  </w:t>
      </w:r>
      <w:r w:rsidR="004B5BDC" w:rsidRPr="00985ABA">
        <w:rPr>
          <w:rFonts w:asciiTheme="majorHAnsi" w:eastAsia="Times New Roman" w:hAnsiTheme="majorHAnsi" w:cstheme="majorHAnsi"/>
        </w:rPr>
        <w:t>Zadania pn.</w:t>
      </w:r>
      <w:r w:rsidR="00755F69">
        <w:rPr>
          <w:rFonts w:asciiTheme="majorHAnsi" w:eastAsia="Times New Roman" w:hAnsiTheme="majorHAnsi" w:cstheme="majorHAnsi"/>
        </w:rPr>
        <w:t xml:space="preserve"> </w:t>
      </w:r>
      <w:r w:rsidR="004B5BDC" w:rsidRPr="00985ABA">
        <w:rPr>
          <w:rFonts w:asciiTheme="majorHAnsi" w:eastAsia="Times New Roman" w:hAnsiTheme="majorHAnsi" w:cstheme="majorHAnsi"/>
        </w:rPr>
        <w:t>”</w:t>
      </w:r>
      <w:r w:rsidR="004B5BDC" w:rsidRPr="00985ABA">
        <w:rPr>
          <w:rFonts w:asciiTheme="majorHAnsi" w:eastAsia="Times New Roman" w:hAnsiTheme="majorHAnsi" w:cstheme="majorHAnsi"/>
          <w:bCs/>
        </w:rPr>
        <w:t>Z</w:t>
      </w:r>
      <w:r w:rsidR="00174790" w:rsidRPr="00985ABA">
        <w:rPr>
          <w:rFonts w:asciiTheme="majorHAnsi" w:eastAsia="Times New Roman" w:hAnsiTheme="majorHAnsi" w:cstheme="majorHAnsi"/>
          <w:bCs/>
        </w:rPr>
        <w:t>akup</w:t>
      </w:r>
      <w:r w:rsidRPr="00985ABA">
        <w:rPr>
          <w:rFonts w:asciiTheme="majorHAnsi" w:eastAsia="Times New Roman" w:hAnsiTheme="majorHAnsi" w:cstheme="majorHAnsi"/>
          <w:bCs/>
        </w:rPr>
        <w:t>u</w:t>
      </w:r>
      <w:r w:rsidR="00174790" w:rsidRPr="00985ABA">
        <w:rPr>
          <w:rFonts w:asciiTheme="majorHAnsi" w:eastAsia="Times New Roman" w:hAnsiTheme="majorHAnsi" w:cstheme="majorHAnsi"/>
          <w:bCs/>
        </w:rPr>
        <w:t xml:space="preserve"> </w:t>
      </w:r>
      <w:r w:rsidR="0036387D" w:rsidRPr="00985ABA">
        <w:rPr>
          <w:rFonts w:asciiTheme="majorHAnsi" w:eastAsia="Times New Roman" w:hAnsiTheme="majorHAnsi" w:cstheme="majorHAnsi"/>
          <w:bCs/>
        </w:rPr>
        <w:t xml:space="preserve"> </w:t>
      </w:r>
      <w:r w:rsidR="00985ABA" w:rsidRPr="00985ABA">
        <w:rPr>
          <w:rFonts w:asciiTheme="majorHAnsi" w:eastAsia="Times New Roman" w:hAnsiTheme="majorHAnsi" w:cstheme="majorHAnsi"/>
          <w:bCs/>
        </w:rPr>
        <w:t xml:space="preserve">szaf chłodniczych, chłodziarki, lodówki, pralki </w:t>
      </w:r>
      <w:r w:rsidR="004B5BDC" w:rsidRPr="00985ABA">
        <w:rPr>
          <w:rFonts w:asciiTheme="majorHAnsi" w:eastAsia="Times New Roman" w:hAnsiTheme="majorHAnsi" w:cstheme="majorHAnsi"/>
          <w:bCs/>
        </w:rPr>
        <w:t>dla Domu Pomocy Społecznej w Jedlance</w:t>
      </w:r>
      <w:r w:rsidR="00755F69">
        <w:rPr>
          <w:rFonts w:asciiTheme="majorHAnsi" w:eastAsia="Times New Roman" w:hAnsiTheme="majorHAnsi" w:cstheme="majorHAnsi"/>
          <w:bCs/>
        </w:rPr>
        <w:t xml:space="preserve"> </w:t>
      </w:r>
      <w:r w:rsidR="004B5BDC" w:rsidRPr="00985ABA">
        <w:rPr>
          <w:rFonts w:asciiTheme="majorHAnsi" w:eastAsia="Times New Roman" w:hAnsiTheme="majorHAnsi" w:cstheme="majorHAnsi"/>
          <w:bCs/>
        </w:rPr>
        <w:t xml:space="preserve">” </w:t>
      </w:r>
    </w:p>
    <w:p w:rsidR="00C200B1" w:rsidRPr="00985ABA" w:rsidRDefault="00C200B1" w:rsidP="006835EA">
      <w:pPr>
        <w:tabs>
          <w:tab w:val="left" w:pos="7140"/>
        </w:tabs>
        <w:rPr>
          <w:rFonts w:asciiTheme="majorHAnsi" w:eastAsia="Times New Roman" w:hAnsiTheme="majorHAnsi" w:cstheme="majorHAnsi"/>
          <w:bCs/>
        </w:rPr>
      </w:pPr>
    </w:p>
    <w:p w:rsidR="00A0740F" w:rsidRPr="00985ABA" w:rsidRDefault="00174790" w:rsidP="00985AB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t>Opis przedmiotu zamówienia</w:t>
      </w:r>
    </w:p>
    <w:p w:rsidR="006835EA" w:rsidRPr="00985ABA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Przedmiotem zamówienia jest </w:t>
      </w:r>
      <w:r w:rsidR="00A7336C" w:rsidRPr="00985ABA">
        <w:rPr>
          <w:rFonts w:asciiTheme="majorHAnsi" w:hAnsiTheme="majorHAnsi" w:cstheme="majorHAnsi"/>
          <w:szCs w:val="24"/>
        </w:rPr>
        <w:t>zakup</w:t>
      </w:r>
      <w:r w:rsidR="00DF7A46" w:rsidRPr="00985ABA">
        <w:rPr>
          <w:rFonts w:asciiTheme="majorHAnsi" w:hAnsiTheme="majorHAnsi" w:cstheme="majorHAnsi"/>
          <w:szCs w:val="24"/>
        </w:rPr>
        <w:t xml:space="preserve">  i  dostaw</w:t>
      </w:r>
      <w:r w:rsidR="00A7336C" w:rsidRPr="00985ABA">
        <w:rPr>
          <w:rFonts w:asciiTheme="majorHAnsi" w:hAnsiTheme="majorHAnsi" w:cstheme="majorHAnsi"/>
          <w:szCs w:val="24"/>
        </w:rPr>
        <w:t>a</w:t>
      </w:r>
      <w:r w:rsidR="008D7CC3" w:rsidRPr="00985ABA">
        <w:rPr>
          <w:rFonts w:asciiTheme="majorHAnsi" w:hAnsiTheme="majorHAnsi" w:cstheme="majorHAnsi"/>
          <w:szCs w:val="24"/>
        </w:rPr>
        <w:t xml:space="preserve">  fabrycznie  nowych:</w:t>
      </w:r>
    </w:p>
    <w:p w:rsidR="00256320" w:rsidRPr="00985ABA" w:rsidRDefault="00256320" w:rsidP="008D7CC3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bCs/>
          <w:szCs w:val="24"/>
        </w:rPr>
        <w:t xml:space="preserve">Szafa chłodnicza o pojemności 1400 ( wymiary zewnętrzne 148 cm x 83 cm x 209 cm, </w:t>
      </w:r>
      <w:r w:rsidR="00985ABA" w:rsidRPr="00985ABA">
        <w:rPr>
          <w:rFonts w:asciiTheme="majorHAnsi" w:hAnsiTheme="majorHAnsi" w:cstheme="majorHAnsi"/>
          <w:bCs/>
          <w:szCs w:val="24"/>
        </w:rPr>
        <w:t>wymiary pułki</w:t>
      </w:r>
      <w:r w:rsidRPr="00985ABA">
        <w:rPr>
          <w:rFonts w:asciiTheme="majorHAnsi" w:hAnsiTheme="majorHAnsi" w:cstheme="majorHAnsi"/>
          <w:bCs/>
          <w:szCs w:val="24"/>
        </w:rPr>
        <w:t xml:space="preserve">  53 cm x 65 cm, wnętrze nierdzewne na zewnątrz nierdzewna,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 uszczelki szare</w:t>
      </w:r>
      <w:r w:rsidRPr="00985ABA">
        <w:rPr>
          <w:rFonts w:asciiTheme="majorHAnsi" w:hAnsiTheme="majorHAnsi" w:cstheme="majorHAnsi"/>
          <w:bCs/>
          <w:szCs w:val="24"/>
        </w:rPr>
        <w:t xml:space="preserve"> wymiary półki 65 cm x 53 cm, liczba półek 6 szt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. </w:t>
      </w:r>
      <w:r w:rsidRPr="00985ABA">
        <w:rPr>
          <w:rFonts w:asciiTheme="majorHAnsi" w:hAnsiTheme="majorHAnsi" w:cstheme="majorHAnsi"/>
          <w:bCs/>
          <w:szCs w:val="24"/>
        </w:rPr>
        <w:t xml:space="preserve"> mocowanie agregatu g</w:t>
      </w:r>
      <w:r w:rsidR="00645C4B" w:rsidRPr="00985ABA">
        <w:rPr>
          <w:rFonts w:asciiTheme="majorHAnsi" w:hAnsiTheme="majorHAnsi" w:cstheme="majorHAnsi"/>
          <w:bCs/>
          <w:szCs w:val="24"/>
        </w:rPr>
        <w:t>ó</w:t>
      </w:r>
      <w:r w:rsidRPr="00985ABA">
        <w:rPr>
          <w:rFonts w:asciiTheme="majorHAnsi" w:hAnsiTheme="majorHAnsi" w:cstheme="majorHAnsi"/>
          <w:bCs/>
          <w:szCs w:val="24"/>
        </w:rPr>
        <w:t>rne ).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  2 sztuki </w:t>
      </w:r>
    </w:p>
    <w:p w:rsidR="008D7CC3" w:rsidRPr="00985ABA" w:rsidRDefault="00256320" w:rsidP="008D7CC3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bCs/>
          <w:szCs w:val="24"/>
        </w:rPr>
        <w:t>Lodówka chłodziarka zamraż</w:t>
      </w:r>
      <w:r w:rsidR="008D7CC3" w:rsidRPr="00985ABA">
        <w:rPr>
          <w:rFonts w:asciiTheme="majorHAnsi" w:hAnsiTheme="majorHAnsi" w:cstheme="majorHAnsi"/>
          <w:bCs/>
          <w:szCs w:val="24"/>
        </w:rPr>
        <w:t>arka pojemność 50 (</w:t>
      </w:r>
      <w:r w:rsidRPr="00985ABA">
        <w:rPr>
          <w:rFonts w:asciiTheme="majorHAnsi" w:hAnsiTheme="majorHAnsi" w:cstheme="majorHAnsi"/>
          <w:bCs/>
          <w:szCs w:val="24"/>
        </w:rPr>
        <w:t>wymiary: 480 x 450 x 487 (szerokość x głębokość x wysokość</w:t>
      </w:r>
      <w:r w:rsidR="008D7CC3" w:rsidRPr="00985ABA">
        <w:rPr>
          <w:rFonts w:asciiTheme="majorHAnsi" w:hAnsiTheme="majorHAnsi" w:cstheme="majorHAnsi"/>
          <w:bCs/>
          <w:szCs w:val="24"/>
        </w:rPr>
        <w:t>)  1sztuka</w:t>
      </w:r>
    </w:p>
    <w:p w:rsidR="008D7CC3" w:rsidRPr="00985ABA" w:rsidRDefault="00256320" w:rsidP="008D7CC3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bCs/>
          <w:szCs w:val="24"/>
        </w:rPr>
        <w:t>Czajn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ik bezprzewodowy </w:t>
      </w:r>
      <w:r w:rsidRPr="00985ABA">
        <w:rPr>
          <w:rFonts w:asciiTheme="majorHAnsi" w:hAnsiTheme="majorHAnsi" w:cstheme="majorHAnsi"/>
          <w:bCs/>
          <w:szCs w:val="24"/>
        </w:rPr>
        <w:t>pojemność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 1,7L</w:t>
      </w:r>
      <w:r w:rsidR="00985ABA">
        <w:rPr>
          <w:rFonts w:asciiTheme="majorHAnsi" w:hAnsiTheme="majorHAnsi" w:cstheme="majorHAnsi"/>
          <w:bCs/>
          <w:szCs w:val="24"/>
        </w:rPr>
        <w:t xml:space="preserve"> 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 </w:t>
      </w:r>
      <w:r w:rsidRPr="00985ABA">
        <w:rPr>
          <w:rFonts w:asciiTheme="majorHAnsi" w:hAnsiTheme="majorHAnsi" w:cstheme="majorHAnsi"/>
          <w:bCs/>
          <w:szCs w:val="24"/>
        </w:rPr>
        <w:t>3 szt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uki </w:t>
      </w:r>
    </w:p>
    <w:p w:rsidR="008D7CC3" w:rsidRPr="00985ABA" w:rsidRDefault="00256320" w:rsidP="008D7CC3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bCs/>
          <w:szCs w:val="24"/>
        </w:rPr>
        <w:t>Pralka  pojemność 8 kg, 1200 obr</w:t>
      </w:r>
      <w:r w:rsidR="00C200B1">
        <w:rPr>
          <w:rFonts w:asciiTheme="majorHAnsi" w:hAnsiTheme="majorHAnsi" w:cstheme="majorHAnsi"/>
          <w:bCs/>
          <w:szCs w:val="24"/>
        </w:rPr>
        <w:t>otów</w:t>
      </w:r>
      <w:r w:rsidRPr="00985ABA">
        <w:rPr>
          <w:rFonts w:asciiTheme="majorHAnsi" w:hAnsiTheme="majorHAnsi" w:cstheme="majorHAnsi"/>
          <w:bCs/>
          <w:szCs w:val="24"/>
        </w:rPr>
        <w:t>, Szerokość</w:t>
      </w:r>
      <w:r w:rsidR="00C200B1">
        <w:rPr>
          <w:rFonts w:asciiTheme="majorHAnsi" w:hAnsiTheme="majorHAnsi" w:cstheme="majorHAnsi"/>
          <w:bCs/>
          <w:szCs w:val="24"/>
        </w:rPr>
        <w:t>59,8</w:t>
      </w:r>
      <w:r w:rsidRPr="00985ABA">
        <w:rPr>
          <w:rFonts w:asciiTheme="majorHAnsi" w:hAnsiTheme="majorHAnsi" w:cstheme="majorHAnsi"/>
          <w:bCs/>
          <w:szCs w:val="24"/>
        </w:rPr>
        <w:t>cm, Wysokość</w:t>
      </w:r>
      <w:r w:rsidR="00C200B1">
        <w:rPr>
          <w:rFonts w:asciiTheme="majorHAnsi" w:hAnsiTheme="majorHAnsi" w:cstheme="majorHAnsi"/>
          <w:bCs/>
          <w:szCs w:val="24"/>
        </w:rPr>
        <w:t xml:space="preserve"> 84,8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cm, </w:t>
      </w:r>
      <w:r w:rsidRPr="00985ABA">
        <w:rPr>
          <w:rFonts w:asciiTheme="majorHAnsi" w:hAnsiTheme="majorHAnsi" w:cstheme="majorHAnsi"/>
          <w:bCs/>
          <w:szCs w:val="24"/>
        </w:rPr>
        <w:t>Głębokość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55 cm, </w:t>
      </w:r>
      <w:r w:rsidRPr="00985ABA">
        <w:rPr>
          <w:rFonts w:asciiTheme="majorHAnsi" w:hAnsiTheme="majorHAnsi" w:cstheme="majorHAnsi"/>
          <w:bCs/>
          <w:szCs w:val="24"/>
        </w:rPr>
        <w:t>Kolor, Biał</w:t>
      </w:r>
      <w:r w:rsidR="00985ABA">
        <w:rPr>
          <w:rFonts w:asciiTheme="majorHAnsi" w:hAnsiTheme="majorHAnsi" w:cstheme="majorHAnsi"/>
          <w:bCs/>
          <w:szCs w:val="24"/>
        </w:rPr>
        <w:t xml:space="preserve">e </w:t>
      </w:r>
      <w:r w:rsidRPr="00985ABA">
        <w:rPr>
          <w:rFonts w:asciiTheme="majorHAnsi" w:hAnsiTheme="majorHAnsi" w:cstheme="majorHAnsi"/>
          <w:bCs/>
          <w:szCs w:val="24"/>
        </w:rPr>
        <w:t>Kolor drzwi Biał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y </w:t>
      </w:r>
      <w:r w:rsidR="00985ABA" w:rsidRPr="00985ABA">
        <w:rPr>
          <w:rFonts w:asciiTheme="majorHAnsi" w:hAnsiTheme="majorHAnsi" w:cstheme="majorHAnsi"/>
          <w:bCs/>
          <w:szCs w:val="24"/>
        </w:rPr>
        <w:t xml:space="preserve">  1sztuka</w:t>
      </w:r>
    </w:p>
    <w:p w:rsidR="00256320" w:rsidRPr="00985ABA" w:rsidRDefault="00256320" w:rsidP="008D7CC3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Cs/>
          <w:szCs w:val="24"/>
        </w:rPr>
      </w:pPr>
      <w:r w:rsidRPr="00985ABA">
        <w:rPr>
          <w:rFonts w:asciiTheme="majorHAnsi" w:hAnsiTheme="majorHAnsi" w:cstheme="majorHAnsi"/>
          <w:bCs/>
          <w:szCs w:val="24"/>
        </w:rPr>
        <w:t xml:space="preserve">Chłodziarka </w:t>
      </w:r>
      <w:r w:rsidR="008D7CC3" w:rsidRPr="00985ABA">
        <w:rPr>
          <w:rFonts w:asciiTheme="majorHAnsi" w:hAnsiTheme="majorHAnsi" w:cstheme="majorHAnsi"/>
          <w:bCs/>
          <w:szCs w:val="24"/>
        </w:rPr>
        <w:t xml:space="preserve">z </w:t>
      </w:r>
      <w:r w:rsidRPr="00985ABA">
        <w:rPr>
          <w:rFonts w:asciiTheme="majorHAnsi" w:hAnsiTheme="majorHAnsi" w:cstheme="majorHAnsi"/>
          <w:bCs/>
          <w:szCs w:val="24"/>
        </w:rPr>
        <w:t xml:space="preserve"> wymuszony obieg powietrza. Wymiary: Szerokość 59.5 cm, Wysokość 186 cm, Głębokość 63.5 cm</w:t>
      </w:r>
      <w:r w:rsidR="00985ABA" w:rsidRPr="00985ABA">
        <w:rPr>
          <w:rFonts w:asciiTheme="majorHAnsi" w:hAnsiTheme="majorHAnsi" w:cstheme="majorHAnsi"/>
          <w:bCs/>
          <w:szCs w:val="24"/>
        </w:rPr>
        <w:t xml:space="preserve">  1sztuka</w:t>
      </w:r>
    </w:p>
    <w:p w:rsidR="00527621" w:rsidRPr="00985ABA" w:rsidRDefault="00527621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kartę gwarancyjną - uzupełnioną o przegląd zerowy urządzenia</w:t>
      </w:r>
    </w:p>
    <w:p w:rsidR="00527621" w:rsidRPr="00985ABA" w:rsidRDefault="00527621" w:rsidP="00256320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książkę serwisową wraz z certyfikatami i atestami </w:t>
      </w:r>
      <w:r w:rsidR="00256320" w:rsidRPr="00985ABA">
        <w:rPr>
          <w:rFonts w:asciiTheme="majorHAnsi" w:hAnsiTheme="majorHAnsi" w:cstheme="majorHAnsi"/>
          <w:szCs w:val="24"/>
        </w:rPr>
        <w:t xml:space="preserve">i </w:t>
      </w:r>
      <w:r w:rsidRPr="00985ABA">
        <w:rPr>
          <w:rFonts w:asciiTheme="majorHAnsi" w:hAnsiTheme="majorHAnsi" w:cstheme="majorHAnsi"/>
          <w:szCs w:val="24"/>
        </w:rPr>
        <w:t>instrukcję obsługi w języku Polskim</w:t>
      </w:r>
    </w:p>
    <w:p w:rsidR="00174790" w:rsidRPr="00985ABA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Dostarczony sprzęt powinien być fabrycznie nowy, n</w:t>
      </w:r>
      <w:r w:rsidR="006835EA" w:rsidRPr="00985ABA">
        <w:rPr>
          <w:rFonts w:asciiTheme="majorHAnsi" w:hAnsiTheme="majorHAnsi" w:cstheme="majorHAnsi"/>
          <w:szCs w:val="24"/>
        </w:rPr>
        <w:t>ieużywany, sprawny technicznie,</w:t>
      </w:r>
      <w:r w:rsidR="00BA3935" w:rsidRPr="00985ABA">
        <w:rPr>
          <w:rFonts w:asciiTheme="majorHAnsi" w:hAnsiTheme="majorHAnsi" w:cstheme="majorHAnsi"/>
          <w:szCs w:val="24"/>
        </w:rPr>
        <w:t xml:space="preserve"> </w:t>
      </w:r>
      <w:r w:rsidRPr="00985ABA">
        <w:rPr>
          <w:rFonts w:asciiTheme="majorHAnsi" w:hAnsiTheme="majorHAnsi" w:cstheme="majorHAnsi"/>
          <w:szCs w:val="24"/>
        </w:rPr>
        <w:t>w pełni funkcjonalny oraz kompletny, tj. powinien znajdować się w stanie umożliwiającym jego użytkowanie bez ograniczeń, zgodnie z jego przeznaczeniem, z chwilą uruchomienia oraz musi pochodzić z oficjalnego kanału sprzedaży producenta na rynek polski.</w:t>
      </w:r>
    </w:p>
    <w:p w:rsidR="006835EA" w:rsidRDefault="00174790" w:rsidP="00985AB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Dostawca zobowiązuje się do dostarczenia </w:t>
      </w:r>
      <w:r w:rsidR="00164814" w:rsidRPr="00985ABA">
        <w:rPr>
          <w:rFonts w:asciiTheme="majorHAnsi" w:hAnsiTheme="majorHAnsi" w:cstheme="majorHAnsi"/>
          <w:szCs w:val="24"/>
        </w:rPr>
        <w:t>przedmiotu zamówienia na adres: DPS Jedlanka</w:t>
      </w:r>
      <w:r w:rsidR="006835EA" w:rsidRPr="00985ABA">
        <w:rPr>
          <w:rFonts w:asciiTheme="majorHAnsi" w:hAnsiTheme="majorHAnsi" w:cstheme="majorHAnsi"/>
          <w:szCs w:val="24"/>
        </w:rPr>
        <w:t xml:space="preserve"> </w:t>
      </w:r>
    </w:p>
    <w:p w:rsidR="00C200B1" w:rsidRPr="00985ABA" w:rsidRDefault="00C200B1" w:rsidP="00C200B1">
      <w:pPr>
        <w:pStyle w:val="Akapitzlist"/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</w:p>
    <w:p w:rsidR="00A0740F" w:rsidRPr="00985ABA" w:rsidRDefault="00174790" w:rsidP="00985AB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t>Termin dostawy</w:t>
      </w:r>
    </w:p>
    <w:p w:rsidR="00C200B1" w:rsidRPr="00985ABA" w:rsidRDefault="00174790" w:rsidP="006835EA">
      <w:pPr>
        <w:rPr>
          <w:rFonts w:asciiTheme="majorHAnsi" w:hAnsiTheme="majorHAnsi" w:cstheme="majorHAnsi"/>
        </w:rPr>
      </w:pPr>
      <w:r w:rsidRPr="00985ABA">
        <w:rPr>
          <w:rFonts w:asciiTheme="majorHAnsi" w:hAnsiTheme="majorHAnsi" w:cstheme="majorHAnsi"/>
        </w:rPr>
        <w:t xml:space="preserve">Dostawa sprzętu nastąpi w terminie do </w:t>
      </w:r>
      <w:r w:rsidR="00985ABA" w:rsidRPr="00985ABA">
        <w:rPr>
          <w:rFonts w:asciiTheme="majorHAnsi" w:hAnsiTheme="majorHAnsi" w:cstheme="majorHAnsi"/>
          <w:b/>
        </w:rPr>
        <w:t>10</w:t>
      </w:r>
      <w:r w:rsidR="008518B6" w:rsidRPr="00985ABA">
        <w:rPr>
          <w:rFonts w:asciiTheme="majorHAnsi" w:hAnsiTheme="majorHAnsi" w:cstheme="majorHAnsi"/>
        </w:rPr>
        <w:t xml:space="preserve"> </w:t>
      </w:r>
      <w:r w:rsidR="00164814" w:rsidRPr="00985ABA">
        <w:rPr>
          <w:rFonts w:asciiTheme="majorHAnsi" w:hAnsiTheme="majorHAnsi" w:cstheme="majorHAnsi"/>
        </w:rPr>
        <w:t>dni od daty podpisania umowy.</w:t>
      </w:r>
    </w:p>
    <w:p w:rsidR="00A0740F" w:rsidRPr="00985ABA" w:rsidRDefault="00174790" w:rsidP="00985AB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lastRenderedPageBreak/>
        <w:t>Opis kryteriów wyboru oferty</w:t>
      </w:r>
    </w:p>
    <w:p w:rsidR="00174790" w:rsidRPr="00985ABA" w:rsidRDefault="00174790" w:rsidP="006835EA">
      <w:pPr>
        <w:pStyle w:val="Akapitzlist"/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Zamawiający dokona oceny i porównania oferty oraz wyboru jedynie spośród ofert niepodlegających odrzuceniu z przyczyn formalnych.</w:t>
      </w:r>
    </w:p>
    <w:p w:rsidR="006835EA" w:rsidRDefault="00174790" w:rsidP="00985ABA">
      <w:pPr>
        <w:pStyle w:val="Akapitzlist"/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Przy wyborze oferty Zamawiający będzie się kierował kryterium: cena-waga 100%</w:t>
      </w:r>
    </w:p>
    <w:p w:rsidR="00C200B1" w:rsidRPr="00985ABA" w:rsidRDefault="00C200B1" w:rsidP="00C200B1">
      <w:pPr>
        <w:pStyle w:val="Akapitzlist"/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</w:p>
    <w:p w:rsidR="00A0740F" w:rsidRPr="00985ABA" w:rsidRDefault="00174790" w:rsidP="00985AB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t>Opis sposobu obliczania ceny</w:t>
      </w:r>
    </w:p>
    <w:p w:rsidR="00174790" w:rsidRPr="00985AB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Ceny muszą być wyrażone w walucie PLN z dokładnośc</w:t>
      </w:r>
      <w:r w:rsidR="001F0D83" w:rsidRPr="00985ABA">
        <w:rPr>
          <w:rFonts w:asciiTheme="majorHAnsi" w:hAnsiTheme="majorHAnsi" w:cstheme="majorHAnsi"/>
          <w:szCs w:val="24"/>
        </w:rPr>
        <w:t>ią do dwóch miejsc po przecinku.</w:t>
      </w:r>
      <w:r w:rsidRPr="00985ABA">
        <w:rPr>
          <w:rFonts w:asciiTheme="majorHAnsi" w:hAnsiTheme="majorHAnsi" w:cstheme="majorHAnsi"/>
          <w:szCs w:val="24"/>
        </w:rPr>
        <w:t xml:space="preserve"> </w:t>
      </w:r>
      <w:r w:rsidR="001F0D83" w:rsidRPr="00985ABA">
        <w:rPr>
          <w:rFonts w:asciiTheme="majorHAnsi" w:hAnsiTheme="majorHAnsi" w:cstheme="majorHAnsi"/>
          <w:szCs w:val="24"/>
        </w:rPr>
        <w:t xml:space="preserve">Łączne wynagrodzenie wykonawcy musi być </w:t>
      </w:r>
      <w:r w:rsidR="008518B6" w:rsidRPr="00985ABA">
        <w:rPr>
          <w:rFonts w:asciiTheme="majorHAnsi" w:hAnsiTheme="majorHAnsi" w:cstheme="majorHAnsi"/>
          <w:szCs w:val="24"/>
        </w:rPr>
        <w:t>podane</w:t>
      </w:r>
      <w:r w:rsidRPr="00985ABA">
        <w:rPr>
          <w:rFonts w:asciiTheme="majorHAnsi" w:hAnsiTheme="majorHAnsi" w:cstheme="majorHAnsi"/>
          <w:szCs w:val="24"/>
        </w:rPr>
        <w:t xml:space="preserve"> w liczbach i słownie.</w:t>
      </w:r>
    </w:p>
    <w:p w:rsidR="00174790" w:rsidRPr="00985AB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W ofercie uwzględnia się podatek od towarów i usług (VAT), jeżeli na podstawie odrębnych przepisów przedmiot zamówienia podlega obciążeniu tym podatkiem.</w:t>
      </w:r>
    </w:p>
    <w:p w:rsidR="00174790" w:rsidRPr="00985AB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Ceny wskazane w ofercie są ce</w:t>
      </w:r>
      <w:r w:rsidR="001F0D83" w:rsidRPr="00985ABA">
        <w:rPr>
          <w:rFonts w:asciiTheme="majorHAnsi" w:hAnsiTheme="majorHAnsi" w:cstheme="majorHAnsi"/>
          <w:szCs w:val="24"/>
        </w:rPr>
        <w:t>nami stałymi w okresie obowiązywania</w:t>
      </w:r>
      <w:r w:rsidRPr="00985ABA">
        <w:rPr>
          <w:rFonts w:asciiTheme="majorHAnsi" w:hAnsiTheme="majorHAnsi" w:cstheme="majorHAnsi"/>
          <w:szCs w:val="24"/>
        </w:rPr>
        <w:t xml:space="preserve"> umowy.</w:t>
      </w:r>
    </w:p>
    <w:p w:rsidR="00174790" w:rsidRPr="00985AB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ind w:left="284" w:hanging="284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Cena powinna uwzględniać wszelkie koszty niezbędne do realizacji zamówienia, w tym: koszty przygotowania oferty, koszty dostawy, montażu, podatki, cła, inne obciążenia publicznoprawne, </w:t>
      </w:r>
      <w:r w:rsidR="00C200B1">
        <w:rPr>
          <w:rFonts w:asciiTheme="majorHAnsi" w:hAnsiTheme="majorHAnsi" w:cstheme="majorHAnsi"/>
          <w:szCs w:val="24"/>
        </w:rPr>
        <w:t xml:space="preserve">          </w:t>
      </w:r>
      <w:r w:rsidR="00DE3841" w:rsidRPr="00985ABA">
        <w:rPr>
          <w:rFonts w:asciiTheme="majorHAnsi" w:hAnsiTheme="majorHAnsi" w:cstheme="majorHAnsi"/>
          <w:szCs w:val="24"/>
        </w:rPr>
        <w:t xml:space="preserve"> </w:t>
      </w:r>
      <w:r w:rsidRPr="00985ABA">
        <w:rPr>
          <w:rFonts w:asciiTheme="majorHAnsi" w:hAnsiTheme="majorHAnsi" w:cstheme="majorHAnsi"/>
          <w:szCs w:val="24"/>
        </w:rPr>
        <w:t>i nie może ulec zmianie.</w:t>
      </w:r>
    </w:p>
    <w:p w:rsidR="006835EA" w:rsidRDefault="00174790" w:rsidP="008D7CC3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Rozliczenia między Zamawiającym</w:t>
      </w:r>
      <w:r w:rsidR="008518B6" w:rsidRPr="00985ABA">
        <w:rPr>
          <w:rFonts w:asciiTheme="majorHAnsi" w:hAnsiTheme="majorHAnsi" w:cstheme="majorHAnsi"/>
          <w:szCs w:val="24"/>
        </w:rPr>
        <w:t xml:space="preserve"> a</w:t>
      </w:r>
      <w:r w:rsidRPr="00985ABA">
        <w:rPr>
          <w:rFonts w:asciiTheme="majorHAnsi" w:hAnsiTheme="majorHAnsi" w:cstheme="majorHAnsi"/>
          <w:szCs w:val="24"/>
        </w:rPr>
        <w:t xml:space="preserve"> Wykonawcą będą prowadzone w walucie PLN.</w:t>
      </w:r>
    </w:p>
    <w:p w:rsidR="00C200B1" w:rsidRPr="00985ABA" w:rsidRDefault="00C200B1" w:rsidP="00C200B1">
      <w:pPr>
        <w:pStyle w:val="Akapitzlist"/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</w:p>
    <w:p w:rsidR="00A0740F" w:rsidRPr="00985ABA" w:rsidRDefault="00174790" w:rsidP="008D7CC3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t>Termin związania ofertą</w:t>
      </w:r>
    </w:p>
    <w:p w:rsidR="006835EA" w:rsidRDefault="00174790" w:rsidP="006835EA">
      <w:pPr>
        <w:rPr>
          <w:rFonts w:asciiTheme="majorHAnsi" w:hAnsiTheme="majorHAnsi" w:cstheme="majorHAnsi"/>
        </w:rPr>
      </w:pPr>
      <w:r w:rsidRPr="00985ABA">
        <w:rPr>
          <w:rFonts w:asciiTheme="majorHAnsi" w:hAnsiTheme="majorHAnsi" w:cstheme="majorHAnsi"/>
        </w:rPr>
        <w:t xml:space="preserve">Wykonawca składający ofertę pozostaje nią związany przez okres </w:t>
      </w:r>
      <w:r w:rsidR="001B4EA2" w:rsidRPr="00985ABA">
        <w:rPr>
          <w:rFonts w:asciiTheme="majorHAnsi" w:hAnsiTheme="majorHAnsi" w:cstheme="majorHAnsi"/>
        </w:rPr>
        <w:t>1</w:t>
      </w:r>
      <w:r w:rsidR="00BA3935" w:rsidRPr="00985ABA">
        <w:rPr>
          <w:rFonts w:asciiTheme="majorHAnsi" w:hAnsiTheme="majorHAnsi" w:cstheme="majorHAnsi"/>
        </w:rPr>
        <w:t>0</w:t>
      </w:r>
      <w:r w:rsidRPr="00985ABA">
        <w:rPr>
          <w:rFonts w:asciiTheme="majorHAnsi" w:hAnsiTheme="majorHAnsi" w:cstheme="majorHAnsi"/>
        </w:rPr>
        <w:t xml:space="preserve"> dni. Bieg terminu związania ofertą rozpoczyna się wraz z u</w:t>
      </w:r>
      <w:r w:rsidR="00425987" w:rsidRPr="00985ABA">
        <w:rPr>
          <w:rFonts w:asciiTheme="majorHAnsi" w:hAnsiTheme="majorHAnsi" w:cstheme="majorHAnsi"/>
        </w:rPr>
        <w:t>pływem terminu składania ofert.</w:t>
      </w:r>
    </w:p>
    <w:p w:rsidR="00C200B1" w:rsidRPr="00985ABA" w:rsidRDefault="00C200B1" w:rsidP="006835EA">
      <w:pPr>
        <w:rPr>
          <w:rFonts w:asciiTheme="majorHAnsi" w:hAnsiTheme="majorHAnsi" w:cstheme="majorHAnsi"/>
        </w:rPr>
      </w:pPr>
    </w:p>
    <w:p w:rsidR="0036387D" w:rsidRPr="00985ABA" w:rsidRDefault="0036387D" w:rsidP="008D7CC3">
      <w:pPr>
        <w:pStyle w:val="Akapitzlist"/>
        <w:numPr>
          <w:ilvl w:val="0"/>
          <w:numId w:val="1"/>
        </w:numPr>
        <w:suppressAutoHyphens w:val="0"/>
        <w:autoSpaceDN/>
        <w:ind w:hanging="578"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szCs w:val="24"/>
        </w:rPr>
        <w:t>Miejsce</w:t>
      </w:r>
      <w:r w:rsidRPr="00985ABA">
        <w:rPr>
          <w:rFonts w:asciiTheme="majorHAnsi" w:hAnsiTheme="majorHAnsi" w:cstheme="majorHAnsi"/>
          <w:b/>
          <w:bCs/>
          <w:szCs w:val="24"/>
        </w:rPr>
        <w:t xml:space="preserve"> i termin składania ofert:</w:t>
      </w:r>
      <w:r w:rsidRPr="00985ABA">
        <w:rPr>
          <w:rFonts w:asciiTheme="majorHAnsi" w:hAnsiTheme="majorHAnsi" w:cstheme="majorHAnsi"/>
          <w:szCs w:val="24"/>
        </w:rPr>
        <w:t xml:space="preserve"> </w:t>
      </w:r>
      <w:r w:rsidRPr="00985ABA">
        <w:rPr>
          <w:rFonts w:asciiTheme="majorHAnsi" w:hAnsiTheme="majorHAnsi" w:cstheme="majorHAnsi"/>
          <w:color w:val="FF0000"/>
          <w:szCs w:val="24"/>
        </w:rPr>
        <w:t xml:space="preserve">   </w:t>
      </w:r>
    </w:p>
    <w:p w:rsidR="0036387D" w:rsidRPr="00985ABA" w:rsidRDefault="0036387D" w:rsidP="006835EA">
      <w:pPr>
        <w:tabs>
          <w:tab w:val="left" w:pos="851"/>
        </w:tabs>
        <w:rPr>
          <w:rFonts w:asciiTheme="majorHAnsi" w:hAnsiTheme="majorHAnsi" w:cstheme="majorHAnsi"/>
        </w:rPr>
      </w:pPr>
      <w:r w:rsidRPr="00985ABA">
        <w:rPr>
          <w:rFonts w:asciiTheme="majorHAnsi" w:hAnsiTheme="majorHAnsi" w:cstheme="majorHAnsi"/>
        </w:rPr>
        <w:t>Ofertę cenową należy złożyć</w:t>
      </w:r>
      <w:r w:rsidR="001F0D83" w:rsidRPr="00985ABA">
        <w:rPr>
          <w:rFonts w:asciiTheme="majorHAnsi" w:hAnsiTheme="majorHAnsi" w:cstheme="majorHAnsi"/>
        </w:rPr>
        <w:t xml:space="preserve"> w siedzibie DPS,</w:t>
      </w:r>
      <w:r w:rsidRPr="00985ABA">
        <w:rPr>
          <w:rFonts w:asciiTheme="majorHAnsi" w:hAnsiTheme="majorHAnsi" w:cstheme="majorHAnsi"/>
        </w:rPr>
        <w:t xml:space="preserve"> </w:t>
      </w:r>
      <w:r w:rsidR="00AD4761" w:rsidRPr="00985ABA">
        <w:rPr>
          <w:rFonts w:asciiTheme="majorHAnsi" w:hAnsiTheme="majorHAnsi" w:cstheme="majorHAnsi"/>
        </w:rPr>
        <w:t>poczt</w:t>
      </w:r>
      <w:r w:rsidR="00AD4761" w:rsidRPr="00985ABA">
        <w:rPr>
          <w:rFonts w:asciiTheme="majorHAnsi" w:eastAsia="Cambria" w:hAnsiTheme="majorHAnsi" w:cstheme="majorHAnsi"/>
        </w:rPr>
        <w:t>ą tradycyjną</w:t>
      </w:r>
      <w:r w:rsidRPr="00985ABA">
        <w:rPr>
          <w:rFonts w:asciiTheme="majorHAnsi" w:hAnsiTheme="majorHAnsi" w:cstheme="majorHAnsi"/>
        </w:rPr>
        <w:t xml:space="preserve"> </w:t>
      </w:r>
      <w:r w:rsidRPr="00985ABA">
        <w:rPr>
          <w:rFonts w:asciiTheme="majorHAnsi" w:eastAsia="Tahoma" w:hAnsiTheme="majorHAnsi" w:cstheme="majorHAnsi"/>
          <w:lang w:eastAsia="en-US"/>
        </w:rPr>
        <w:t>na adres Dom P</w:t>
      </w:r>
      <w:r w:rsidR="00AD4761" w:rsidRPr="00985ABA">
        <w:rPr>
          <w:rFonts w:asciiTheme="majorHAnsi" w:eastAsia="Tahoma" w:hAnsiTheme="majorHAnsi" w:cstheme="majorHAnsi"/>
          <w:lang w:eastAsia="en-US"/>
        </w:rPr>
        <w:t xml:space="preserve">omocy Społecznej </w:t>
      </w:r>
      <w:r w:rsidR="00C200B1">
        <w:rPr>
          <w:rFonts w:asciiTheme="majorHAnsi" w:eastAsia="Tahoma" w:hAnsiTheme="majorHAnsi" w:cstheme="majorHAnsi"/>
          <w:lang w:eastAsia="en-US"/>
        </w:rPr>
        <w:t xml:space="preserve">          </w:t>
      </w:r>
      <w:r w:rsidRPr="00985ABA">
        <w:rPr>
          <w:rFonts w:asciiTheme="majorHAnsi" w:eastAsia="Tahoma" w:hAnsiTheme="majorHAnsi" w:cstheme="majorHAnsi"/>
          <w:lang w:eastAsia="en-US"/>
        </w:rPr>
        <w:t xml:space="preserve">w Jedlance  Jedlanka 10, 26-660 Jedlińsk lub pocztą elektroniczną na adres: </w:t>
      </w:r>
      <w:hyperlink r:id="rId7" w:history="1">
        <w:r w:rsidRPr="00985ABA">
          <w:rPr>
            <w:rStyle w:val="Hipercze"/>
            <w:rFonts w:asciiTheme="majorHAnsi" w:eastAsia="Tahoma" w:hAnsiTheme="majorHAnsi" w:cstheme="majorHAnsi"/>
            <w:b/>
            <w:color w:val="auto"/>
            <w:lang w:eastAsia="en-US"/>
          </w:rPr>
          <w:t>kontakt@jedlankadps.pl</w:t>
        </w:r>
      </w:hyperlink>
      <w:r w:rsidR="001F0D83" w:rsidRPr="00985ABA">
        <w:rPr>
          <w:rStyle w:val="Hipercze"/>
          <w:rFonts w:asciiTheme="majorHAnsi" w:eastAsia="Tahoma" w:hAnsiTheme="majorHAnsi" w:cstheme="majorHAnsi"/>
          <w:b/>
          <w:color w:val="auto"/>
          <w:u w:val="none"/>
          <w:lang w:eastAsia="en-US"/>
        </w:rPr>
        <w:t xml:space="preserve">, </w:t>
      </w:r>
      <w:r w:rsidRPr="00985ABA">
        <w:rPr>
          <w:rFonts w:asciiTheme="majorHAnsi" w:eastAsia="Tahoma" w:hAnsiTheme="majorHAnsi" w:cstheme="majorHAnsi"/>
          <w:lang w:eastAsia="en-US"/>
        </w:rPr>
        <w:t xml:space="preserve">do dnia </w:t>
      </w:r>
      <w:r w:rsidR="00095941" w:rsidRPr="00985ABA">
        <w:rPr>
          <w:rFonts w:asciiTheme="majorHAnsi" w:eastAsia="Tahoma" w:hAnsiTheme="majorHAnsi" w:cstheme="majorHAnsi"/>
          <w:lang w:eastAsia="en-US"/>
        </w:rPr>
        <w:t>1</w:t>
      </w:r>
      <w:r w:rsidR="00985ABA" w:rsidRPr="00985ABA">
        <w:rPr>
          <w:rFonts w:asciiTheme="majorHAnsi" w:eastAsia="Tahoma" w:hAnsiTheme="majorHAnsi" w:cstheme="majorHAnsi"/>
          <w:lang w:eastAsia="en-US"/>
        </w:rPr>
        <w:t>0</w:t>
      </w:r>
      <w:r w:rsidRPr="00985ABA">
        <w:rPr>
          <w:rFonts w:asciiTheme="majorHAnsi" w:eastAsia="Tahoma" w:hAnsiTheme="majorHAnsi" w:cstheme="majorHAnsi"/>
          <w:lang w:eastAsia="en-US"/>
        </w:rPr>
        <w:t>.</w:t>
      </w:r>
      <w:r w:rsidR="003F5171" w:rsidRPr="00985ABA">
        <w:rPr>
          <w:rFonts w:asciiTheme="majorHAnsi" w:eastAsia="Tahoma" w:hAnsiTheme="majorHAnsi" w:cstheme="majorHAnsi"/>
          <w:lang w:eastAsia="en-US"/>
        </w:rPr>
        <w:t>1</w:t>
      </w:r>
      <w:r w:rsidR="00095941" w:rsidRPr="00985ABA">
        <w:rPr>
          <w:rFonts w:asciiTheme="majorHAnsi" w:eastAsia="Tahoma" w:hAnsiTheme="majorHAnsi" w:cstheme="majorHAnsi"/>
          <w:lang w:eastAsia="en-US"/>
        </w:rPr>
        <w:t>2</w:t>
      </w:r>
      <w:r w:rsidRPr="00985ABA">
        <w:rPr>
          <w:rFonts w:asciiTheme="majorHAnsi" w:eastAsia="Tahoma" w:hAnsiTheme="majorHAnsi" w:cstheme="majorHAnsi"/>
          <w:lang w:eastAsia="en-US"/>
        </w:rPr>
        <w:t>.202</w:t>
      </w:r>
      <w:r w:rsidR="00985ABA" w:rsidRPr="00985ABA">
        <w:rPr>
          <w:rFonts w:asciiTheme="majorHAnsi" w:eastAsia="Tahoma" w:hAnsiTheme="majorHAnsi" w:cstheme="majorHAnsi"/>
          <w:lang w:eastAsia="en-US"/>
        </w:rPr>
        <w:t>1</w:t>
      </w:r>
      <w:r w:rsidRPr="00985ABA">
        <w:rPr>
          <w:rFonts w:asciiTheme="majorHAnsi" w:eastAsia="Tahoma" w:hAnsiTheme="majorHAnsi" w:cstheme="majorHAnsi"/>
          <w:lang w:eastAsia="en-US"/>
        </w:rPr>
        <w:t xml:space="preserve"> r. </w:t>
      </w:r>
      <w:r w:rsidRPr="00985ABA">
        <w:rPr>
          <w:rFonts w:asciiTheme="majorHAnsi" w:hAnsiTheme="majorHAnsi" w:cstheme="majorHAnsi"/>
        </w:rPr>
        <w:t>Decydu</w:t>
      </w:r>
      <w:r w:rsidR="00AD4761" w:rsidRPr="00985ABA">
        <w:rPr>
          <w:rFonts w:asciiTheme="majorHAnsi" w:hAnsiTheme="majorHAnsi" w:cstheme="majorHAnsi"/>
        </w:rPr>
        <w:t>je data wpływu do DPS</w:t>
      </w:r>
      <w:r w:rsidR="00095941" w:rsidRPr="00985ABA">
        <w:rPr>
          <w:rFonts w:asciiTheme="majorHAnsi" w:hAnsiTheme="majorHAnsi" w:cstheme="majorHAnsi"/>
        </w:rPr>
        <w:t xml:space="preserve"> </w:t>
      </w:r>
      <w:r w:rsidRPr="00985ABA">
        <w:rPr>
          <w:rFonts w:asciiTheme="majorHAnsi" w:hAnsiTheme="majorHAnsi" w:cstheme="majorHAnsi"/>
        </w:rPr>
        <w:t xml:space="preserve">w Jedlance. Zamawiający powiadomi niezwłocznie o dokonanym wyborze najkorzystniejszej oferty wszystkich Wykonawców, którzy ubiegali się o udzielenie zamówienia. Wybranemu Wykonawcy Zamawiający określi miejsce i termin podpisania umowy.                                                                                                                                                                                              </w:t>
      </w:r>
    </w:p>
    <w:p w:rsidR="00174790" w:rsidRDefault="0036387D" w:rsidP="006835EA">
      <w:pPr>
        <w:rPr>
          <w:rFonts w:asciiTheme="majorHAnsi" w:hAnsiTheme="majorHAnsi" w:cstheme="majorHAnsi"/>
        </w:rPr>
      </w:pPr>
      <w:r w:rsidRPr="00985ABA">
        <w:rPr>
          <w:rFonts w:asciiTheme="majorHAnsi" w:eastAsia="Tahoma" w:hAnsiTheme="majorHAnsi" w:cstheme="majorHAnsi"/>
          <w:lang w:eastAsia="en-US"/>
        </w:rPr>
        <w:t xml:space="preserve">Dodatkowe informacje dotyczące zamówienia można uzyskać od osoby uprawnionej do kontaktów </w:t>
      </w:r>
      <w:r w:rsidR="006835EA" w:rsidRPr="00985ABA">
        <w:rPr>
          <w:rFonts w:asciiTheme="majorHAnsi" w:eastAsia="Tahoma" w:hAnsiTheme="majorHAnsi" w:cstheme="majorHAnsi"/>
          <w:lang w:eastAsia="en-US"/>
        </w:rPr>
        <w:t xml:space="preserve">                         </w:t>
      </w:r>
      <w:r w:rsidRPr="00985ABA">
        <w:rPr>
          <w:rFonts w:asciiTheme="majorHAnsi" w:eastAsia="Tahoma" w:hAnsiTheme="majorHAnsi" w:cstheme="majorHAnsi"/>
          <w:lang w:eastAsia="en-US"/>
        </w:rPr>
        <w:t>z wykonawca</w:t>
      </w:r>
      <w:r w:rsidR="00164814" w:rsidRPr="00985ABA">
        <w:rPr>
          <w:rFonts w:asciiTheme="majorHAnsi" w:eastAsia="Tahoma" w:hAnsiTheme="majorHAnsi" w:cstheme="majorHAnsi"/>
          <w:lang w:eastAsia="en-US"/>
        </w:rPr>
        <w:t>mi: Wojciech Wójcik tel.  48/32</w:t>
      </w:r>
      <w:r w:rsidRPr="00985ABA">
        <w:rPr>
          <w:rFonts w:asciiTheme="majorHAnsi" w:eastAsia="Tahoma" w:hAnsiTheme="majorHAnsi" w:cstheme="majorHAnsi"/>
          <w:lang w:eastAsia="en-US"/>
        </w:rPr>
        <w:t>1</w:t>
      </w:r>
      <w:r w:rsidR="00164814" w:rsidRPr="00985ABA">
        <w:rPr>
          <w:rFonts w:asciiTheme="majorHAnsi" w:eastAsia="Tahoma" w:hAnsiTheme="majorHAnsi" w:cstheme="majorHAnsi"/>
          <w:lang w:eastAsia="en-US"/>
        </w:rPr>
        <w:t>-3</w:t>
      </w:r>
      <w:r w:rsidRPr="00985ABA">
        <w:rPr>
          <w:rFonts w:asciiTheme="majorHAnsi" w:eastAsia="Tahoma" w:hAnsiTheme="majorHAnsi" w:cstheme="majorHAnsi"/>
          <w:lang w:eastAsia="en-US"/>
        </w:rPr>
        <w:t>0</w:t>
      </w:r>
      <w:r w:rsidR="00164814" w:rsidRPr="00985ABA">
        <w:rPr>
          <w:rFonts w:asciiTheme="majorHAnsi" w:eastAsia="Tahoma" w:hAnsiTheme="majorHAnsi" w:cstheme="majorHAnsi"/>
          <w:lang w:eastAsia="en-US"/>
        </w:rPr>
        <w:t>-</w:t>
      </w:r>
      <w:r w:rsidRPr="00985ABA">
        <w:rPr>
          <w:rFonts w:asciiTheme="majorHAnsi" w:eastAsia="Tahoma" w:hAnsiTheme="majorHAnsi" w:cstheme="majorHAnsi"/>
          <w:lang w:eastAsia="en-US"/>
        </w:rPr>
        <w:t>26</w:t>
      </w:r>
      <w:r w:rsidRPr="00985ABA">
        <w:rPr>
          <w:rFonts w:asciiTheme="majorHAnsi" w:hAnsiTheme="majorHAnsi" w:cstheme="majorHAnsi"/>
        </w:rPr>
        <w:t xml:space="preserve"> wew. 26 </w:t>
      </w:r>
    </w:p>
    <w:p w:rsidR="00C200B1" w:rsidRPr="00985ABA" w:rsidRDefault="00C200B1" w:rsidP="006835EA">
      <w:pPr>
        <w:rPr>
          <w:rFonts w:asciiTheme="majorHAnsi" w:hAnsiTheme="majorHAnsi" w:cstheme="majorHAnsi"/>
        </w:rPr>
      </w:pPr>
    </w:p>
    <w:p w:rsidR="00A0740F" w:rsidRPr="00985ABA" w:rsidRDefault="00174790" w:rsidP="008D7CC3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textAlignment w:val="auto"/>
        <w:rPr>
          <w:rFonts w:asciiTheme="majorHAnsi" w:hAnsiTheme="majorHAnsi" w:cstheme="majorHAnsi"/>
          <w:b/>
          <w:bCs/>
          <w:szCs w:val="24"/>
        </w:rPr>
      </w:pPr>
      <w:r w:rsidRPr="00985ABA">
        <w:rPr>
          <w:rFonts w:asciiTheme="majorHAnsi" w:hAnsiTheme="majorHAnsi" w:cstheme="majorHAnsi"/>
          <w:b/>
          <w:bCs/>
          <w:szCs w:val="24"/>
        </w:rPr>
        <w:t>Informacje o formalnościach, jakie powinny zostać dopełnione po wyborze oferty w celu zawarcia umowy.</w:t>
      </w:r>
    </w:p>
    <w:p w:rsidR="00174790" w:rsidRPr="00985ABA" w:rsidRDefault="00174790" w:rsidP="006835EA">
      <w:pPr>
        <w:pStyle w:val="Akapitzlist"/>
        <w:numPr>
          <w:ilvl w:val="0"/>
          <w:numId w:val="8"/>
        </w:numPr>
        <w:suppressAutoHyphens w:val="0"/>
        <w:autoSpaceDN/>
        <w:ind w:left="284" w:hanging="284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Niezwłocznie po wyborze najkorzystniejszej oferty Zamawiający jednocześnie zawiadomi Wykonawców, którzy złożyli oferty, o:</w:t>
      </w:r>
    </w:p>
    <w:p w:rsidR="00980E6C" w:rsidRPr="00985ABA" w:rsidRDefault="00174790" w:rsidP="006835EA">
      <w:pPr>
        <w:pStyle w:val="Akapitzlist"/>
        <w:numPr>
          <w:ilvl w:val="0"/>
          <w:numId w:val="9"/>
        </w:numPr>
        <w:suppressAutoHyphens w:val="0"/>
        <w:autoSpaceDN/>
        <w:ind w:left="284" w:firstLine="0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</w:t>
      </w:r>
      <w:r w:rsidR="00425987" w:rsidRPr="00985ABA">
        <w:rPr>
          <w:rFonts w:asciiTheme="majorHAnsi" w:hAnsiTheme="majorHAnsi" w:cstheme="majorHAnsi"/>
          <w:szCs w:val="24"/>
        </w:rPr>
        <w:t xml:space="preserve"> </w:t>
      </w:r>
      <w:r w:rsidR="0098231E" w:rsidRPr="00985ABA">
        <w:rPr>
          <w:rFonts w:asciiTheme="majorHAnsi" w:hAnsiTheme="majorHAnsi" w:cstheme="majorHAnsi"/>
          <w:szCs w:val="24"/>
        </w:rPr>
        <w:t xml:space="preserve">i </w:t>
      </w:r>
      <w:r w:rsidRPr="00985ABA">
        <w:rPr>
          <w:rFonts w:asciiTheme="majorHAnsi" w:hAnsiTheme="majorHAnsi" w:cstheme="majorHAnsi"/>
          <w:szCs w:val="24"/>
        </w:rPr>
        <w:t xml:space="preserve">adresy Wykonawców, </w:t>
      </w:r>
    </w:p>
    <w:p w:rsidR="00174790" w:rsidRPr="00985ABA" w:rsidRDefault="00174790" w:rsidP="006835EA">
      <w:pPr>
        <w:pStyle w:val="Akapitzlist"/>
        <w:numPr>
          <w:ilvl w:val="0"/>
          <w:numId w:val="9"/>
        </w:numPr>
        <w:suppressAutoHyphens w:val="0"/>
        <w:autoSpaceDN/>
        <w:ind w:left="567" w:hanging="283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Informacja zostanie </w:t>
      </w:r>
      <w:r w:rsidR="00AD4761" w:rsidRPr="00985ABA">
        <w:rPr>
          <w:rFonts w:asciiTheme="majorHAnsi" w:hAnsiTheme="majorHAnsi" w:cstheme="majorHAnsi"/>
          <w:szCs w:val="24"/>
        </w:rPr>
        <w:t>opublikowana</w:t>
      </w:r>
      <w:r w:rsidRPr="00985ABA">
        <w:rPr>
          <w:rFonts w:asciiTheme="majorHAnsi" w:hAnsiTheme="majorHAnsi" w:cstheme="majorHAnsi"/>
          <w:szCs w:val="24"/>
        </w:rPr>
        <w:t xml:space="preserve"> na stronie: </w:t>
      </w:r>
      <w:r w:rsidRPr="00985ABA">
        <w:rPr>
          <w:rFonts w:asciiTheme="majorHAnsi" w:hAnsiTheme="majorHAnsi" w:cstheme="majorHAnsi"/>
          <w:b/>
          <w:szCs w:val="24"/>
        </w:rPr>
        <w:t>ww</w:t>
      </w:r>
      <w:r w:rsidR="00080430" w:rsidRPr="00985ABA">
        <w:rPr>
          <w:rFonts w:asciiTheme="majorHAnsi" w:hAnsiTheme="majorHAnsi" w:cstheme="majorHAnsi"/>
          <w:b/>
          <w:szCs w:val="24"/>
        </w:rPr>
        <w:t>w.jedlankadps.p</w:t>
      </w:r>
      <w:r w:rsidR="00980E6C" w:rsidRPr="00985ABA">
        <w:rPr>
          <w:rFonts w:asciiTheme="majorHAnsi" w:hAnsiTheme="majorHAnsi" w:cstheme="majorHAnsi"/>
          <w:b/>
          <w:szCs w:val="24"/>
        </w:rPr>
        <w:t>l</w:t>
      </w:r>
      <w:r w:rsidR="00980E6C" w:rsidRPr="00985ABA">
        <w:rPr>
          <w:rFonts w:asciiTheme="majorHAnsi" w:hAnsiTheme="majorHAnsi" w:cstheme="majorHAnsi"/>
          <w:szCs w:val="24"/>
        </w:rPr>
        <w:t xml:space="preserve"> </w:t>
      </w:r>
    </w:p>
    <w:p w:rsidR="00174790" w:rsidRPr="00985AB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218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Wykonawca, którego oferta została wybrana jako najkorzystniejsza, zostanie poinformowany przez Zamawiającego o miejscu i terminie podpisania umowy.</w:t>
      </w:r>
    </w:p>
    <w:p w:rsidR="00174790" w:rsidRPr="00985AB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142" w:hanging="501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Umowa zostanie zawarta w terminie 2 dni od daty przesłania zawiadomienia o wyborze najkorzystniejszej oferty.</w:t>
      </w:r>
    </w:p>
    <w:p w:rsidR="00174790" w:rsidRPr="00985AB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501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Umowa z Wykonawcą oraz protokół odbioru zamówienia będzie sporządzony w formie pisemnej.</w:t>
      </w:r>
    </w:p>
    <w:p w:rsidR="00174790" w:rsidRPr="00985AB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284"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Jeżeli Wykonawca, którego oferta została wybrana, odstąpi od podpisania umowy</w:t>
      </w:r>
      <w:r w:rsidR="006835EA" w:rsidRPr="00985ABA">
        <w:rPr>
          <w:rFonts w:asciiTheme="majorHAnsi" w:hAnsiTheme="majorHAnsi" w:cstheme="majorHAnsi"/>
          <w:szCs w:val="24"/>
        </w:rPr>
        <w:t xml:space="preserve"> </w:t>
      </w:r>
      <w:r w:rsidRPr="00985ABA">
        <w:rPr>
          <w:rFonts w:asciiTheme="majorHAnsi" w:hAnsiTheme="majorHAnsi" w:cstheme="majorHAnsi"/>
          <w:szCs w:val="24"/>
        </w:rPr>
        <w:t>z Zamawiającym, możliwe jest podpisanie umowy z kolejnym Wykonawcą, który</w:t>
      </w:r>
      <w:r w:rsidR="00425987" w:rsidRPr="00985ABA">
        <w:rPr>
          <w:rFonts w:asciiTheme="majorHAnsi" w:hAnsiTheme="majorHAnsi" w:cstheme="majorHAnsi"/>
          <w:szCs w:val="24"/>
        </w:rPr>
        <w:t xml:space="preserve"> </w:t>
      </w:r>
      <w:r w:rsidRPr="00985ABA">
        <w:rPr>
          <w:rFonts w:asciiTheme="majorHAnsi" w:hAnsiTheme="majorHAnsi" w:cstheme="majorHAnsi"/>
          <w:szCs w:val="24"/>
        </w:rPr>
        <w:t>w postępowaniu uzyskał kolejną najwyższą liczbę punktów.</w:t>
      </w:r>
    </w:p>
    <w:p w:rsidR="00052612" w:rsidRPr="00C200B1" w:rsidRDefault="00174790" w:rsidP="00985ABA">
      <w:pPr>
        <w:pStyle w:val="Akapitzlist"/>
        <w:numPr>
          <w:ilvl w:val="0"/>
          <w:numId w:val="10"/>
        </w:numPr>
        <w:suppressAutoHyphens w:val="0"/>
        <w:autoSpaceDN/>
        <w:ind w:left="284" w:hanging="284"/>
        <w:contextualSpacing/>
        <w:textAlignment w:val="auto"/>
        <w:rPr>
          <w:rStyle w:val="Hipercze"/>
          <w:rFonts w:asciiTheme="majorHAnsi" w:hAnsiTheme="majorHAnsi" w:cstheme="majorHAnsi"/>
          <w:color w:val="auto"/>
          <w:szCs w:val="24"/>
          <w:u w:val="none"/>
        </w:rPr>
      </w:pPr>
      <w:r w:rsidRPr="00985ABA">
        <w:rPr>
          <w:rFonts w:asciiTheme="majorHAnsi" w:hAnsiTheme="majorHAnsi" w:cstheme="majorHAnsi"/>
          <w:szCs w:val="24"/>
        </w:rPr>
        <w:t xml:space="preserve">Upublicznienie wyniku postępowania zostanie dokonane na stronie internetowej: </w:t>
      </w:r>
      <w:hyperlink r:id="rId8" w:history="1">
        <w:r w:rsidR="00DE3841" w:rsidRPr="00985ABA">
          <w:rPr>
            <w:rStyle w:val="Hipercze"/>
            <w:rFonts w:asciiTheme="majorHAnsi" w:hAnsiTheme="majorHAnsi" w:cstheme="majorHAnsi"/>
            <w:szCs w:val="24"/>
          </w:rPr>
          <w:t>www.jedlankadps.pl</w:t>
        </w:r>
      </w:hyperlink>
    </w:p>
    <w:p w:rsidR="00645630" w:rsidRDefault="00645630" w:rsidP="00985ABA">
      <w:pPr>
        <w:suppressAutoHyphens w:val="0"/>
        <w:autoSpaceDN/>
        <w:ind w:left="567" w:hanging="426"/>
        <w:contextualSpacing/>
        <w:textAlignment w:val="auto"/>
        <w:rPr>
          <w:rFonts w:asciiTheme="majorHAnsi" w:hAnsiTheme="majorHAnsi" w:cstheme="majorHAnsi"/>
        </w:rPr>
      </w:pPr>
    </w:p>
    <w:p w:rsidR="00645630" w:rsidRDefault="00645630" w:rsidP="00985ABA">
      <w:pPr>
        <w:suppressAutoHyphens w:val="0"/>
        <w:autoSpaceDN/>
        <w:ind w:left="567" w:hanging="426"/>
        <w:contextualSpacing/>
        <w:textAlignment w:val="auto"/>
        <w:rPr>
          <w:rFonts w:asciiTheme="majorHAnsi" w:hAnsiTheme="majorHAnsi" w:cstheme="majorHAnsi"/>
        </w:rPr>
      </w:pPr>
    </w:p>
    <w:p w:rsidR="00A0740F" w:rsidRPr="00985ABA" w:rsidRDefault="008C4090" w:rsidP="00985ABA">
      <w:pPr>
        <w:suppressAutoHyphens w:val="0"/>
        <w:autoSpaceDN/>
        <w:ind w:left="567" w:hanging="426"/>
        <w:contextualSpacing/>
        <w:textAlignment w:val="auto"/>
        <w:rPr>
          <w:rFonts w:asciiTheme="majorHAnsi" w:hAnsiTheme="majorHAnsi" w:cstheme="majorHAnsi"/>
          <w:b/>
          <w:bCs/>
        </w:rPr>
      </w:pPr>
      <w:r w:rsidRPr="00985ABA">
        <w:rPr>
          <w:rFonts w:asciiTheme="majorHAnsi" w:hAnsiTheme="majorHAnsi" w:cstheme="majorHAnsi"/>
          <w:b/>
        </w:rPr>
        <w:lastRenderedPageBreak/>
        <w:t xml:space="preserve">8. </w:t>
      </w:r>
      <w:r w:rsidR="00174790" w:rsidRPr="00985ABA">
        <w:rPr>
          <w:rFonts w:asciiTheme="majorHAnsi" w:hAnsiTheme="majorHAnsi" w:cstheme="majorHAnsi"/>
        </w:rPr>
        <w:t xml:space="preserve"> </w:t>
      </w:r>
      <w:r w:rsidR="00174790" w:rsidRPr="00985ABA">
        <w:rPr>
          <w:rFonts w:asciiTheme="majorHAnsi" w:hAnsiTheme="majorHAnsi" w:cstheme="majorHAnsi"/>
          <w:b/>
          <w:bCs/>
        </w:rPr>
        <w:t>Postanowienie końcowe:</w:t>
      </w:r>
      <w:r w:rsidR="006B720B" w:rsidRPr="00985ABA">
        <w:rPr>
          <w:rFonts w:asciiTheme="majorHAnsi" w:hAnsiTheme="majorHAnsi" w:cstheme="majorHAnsi"/>
          <w:b/>
          <w:bCs/>
        </w:rPr>
        <w:t xml:space="preserve"> </w:t>
      </w:r>
      <w:r w:rsidR="00A0740F" w:rsidRPr="00985ABA">
        <w:rPr>
          <w:rFonts w:asciiTheme="majorHAnsi" w:hAnsiTheme="majorHAnsi" w:cstheme="majorHAnsi"/>
          <w:b/>
          <w:bCs/>
        </w:rPr>
        <w:t xml:space="preserve"> </w:t>
      </w:r>
    </w:p>
    <w:p w:rsidR="00174790" w:rsidRPr="00985AB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Zamawiający nie dopuszcza składania ofert częściowych.</w:t>
      </w:r>
    </w:p>
    <w:p w:rsidR="00174790" w:rsidRPr="00985AB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>Zamawiający zastrzega sobie prawo do negocjacji warunków zamówienia oraz ceny za jego wykonanie.</w:t>
      </w:r>
    </w:p>
    <w:p w:rsidR="00174790" w:rsidRPr="00985AB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Theme="majorHAnsi" w:hAnsiTheme="majorHAnsi" w:cstheme="majorHAnsi"/>
          <w:szCs w:val="24"/>
        </w:rPr>
      </w:pPr>
      <w:r w:rsidRPr="00985ABA">
        <w:rPr>
          <w:rFonts w:asciiTheme="majorHAnsi" w:hAnsiTheme="majorHAnsi" w:cstheme="majorHAnsi"/>
          <w:szCs w:val="24"/>
        </w:rPr>
        <w:t xml:space="preserve">Zamawiający informuje, że zastrzega </w:t>
      </w:r>
      <w:r w:rsidR="00AD4761" w:rsidRPr="00985ABA">
        <w:rPr>
          <w:rFonts w:asciiTheme="majorHAnsi" w:hAnsiTheme="majorHAnsi" w:cstheme="majorHAnsi"/>
          <w:szCs w:val="24"/>
        </w:rPr>
        <w:t xml:space="preserve">sobie </w:t>
      </w:r>
      <w:r w:rsidRPr="00985ABA">
        <w:rPr>
          <w:rFonts w:asciiTheme="majorHAnsi" w:hAnsiTheme="majorHAnsi" w:cstheme="majorHAnsi"/>
          <w:szCs w:val="24"/>
        </w:rPr>
        <w:t>możliwość zakończenia postępowania w każdym czasie bez podania przyczyn.</w:t>
      </w:r>
    </w:p>
    <w:p w:rsidR="00655929" w:rsidRPr="00985ABA" w:rsidRDefault="00655929" w:rsidP="00A0740F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textAlignment w:val="auto"/>
        <w:rPr>
          <w:rFonts w:asciiTheme="majorHAnsi" w:eastAsia="Times New Roman" w:hAnsiTheme="majorHAnsi" w:cstheme="majorHAnsi"/>
          <w:color w:val="FF0000"/>
          <w:kern w:val="0"/>
          <w:lang w:eastAsia="pl-PL" w:bidi="ar-SA"/>
        </w:rPr>
      </w:pPr>
      <w:r w:rsidRPr="00985ABA">
        <w:rPr>
          <w:rFonts w:asciiTheme="majorHAnsi" w:eastAsia="Tahoma" w:hAnsiTheme="majorHAnsi" w:cstheme="majorHAnsi"/>
          <w:b/>
          <w:kern w:val="0"/>
          <w:lang w:eastAsia="en-US" w:bidi="ar-SA"/>
        </w:rPr>
        <w:t>9.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  Zamawiający informuje Wykonawcę, że na podstawie art. 4 ust. 4 ustawy z dnia 9 listopada  2018    roku o elektronicznym fakturowaniu w zamówieniach publicznych, koncesjach na roboty budowlane lub usługi oraz o partnerstwie </w:t>
      </w:r>
      <w:proofErr w:type="spellStart"/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publiczno</w:t>
      </w:r>
      <w:proofErr w:type="spellEnd"/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 – prywatnym (Dz. U. z 20</w:t>
      </w:r>
      <w:r w:rsidR="00C200B1">
        <w:rPr>
          <w:rFonts w:asciiTheme="majorHAnsi" w:eastAsia="Tahoma" w:hAnsiTheme="majorHAnsi" w:cstheme="majorHAnsi"/>
          <w:kern w:val="0"/>
          <w:lang w:eastAsia="en-US" w:bidi="ar-SA"/>
        </w:rPr>
        <w:t>20 roku poz.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1</w:t>
      </w:r>
      <w:r w:rsidR="00C200B1">
        <w:rPr>
          <w:rFonts w:asciiTheme="majorHAnsi" w:eastAsia="Tahoma" w:hAnsiTheme="majorHAnsi" w:cstheme="majorHAnsi"/>
          <w:kern w:val="0"/>
          <w:lang w:eastAsia="en-US" w:bidi="ar-SA"/>
        </w:rPr>
        <w:t>666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) nie wyraża zgody na </w:t>
      </w:r>
      <w:r w:rsidR="00A0740F"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wysyłanie i odbieranie 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innych ustrukturyzowanych dokumentów elektronicznych. 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                                            </w:t>
      </w:r>
      <w:r w:rsidRPr="00985ABA">
        <w:rPr>
          <w:rFonts w:asciiTheme="majorHAnsi" w:eastAsia="Times New Roman" w:hAnsiTheme="majorHAnsi" w:cstheme="majorHAnsi"/>
          <w:b/>
          <w:kern w:val="0"/>
          <w:lang w:eastAsia="pl-PL" w:bidi="ar-SA"/>
        </w:rPr>
        <w:t xml:space="preserve">10.  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 z 20</w:t>
      </w:r>
      <w:r w:rsidR="00095941" w:rsidRPr="00985ABA">
        <w:rPr>
          <w:rFonts w:asciiTheme="majorHAnsi" w:eastAsia="Tahoma" w:hAnsiTheme="majorHAnsi" w:cstheme="majorHAnsi"/>
          <w:kern w:val="0"/>
          <w:lang w:eastAsia="en-US" w:bidi="ar-SA"/>
        </w:rPr>
        <w:t>20 roku poz.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1</w:t>
      </w:r>
      <w:r w:rsidR="00095941" w:rsidRPr="00985ABA">
        <w:rPr>
          <w:rFonts w:asciiTheme="majorHAnsi" w:eastAsia="Tahoma" w:hAnsiTheme="majorHAnsi" w:cstheme="majorHAnsi"/>
          <w:kern w:val="0"/>
          <w:lang w:eastAsia="en-US" w:bidi="ar-SA"/>
        </w:rPr>
        <w:t>666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) wyłącza stosowanie ustrukturyzowanych faktur elektronicznych przy realizacji zamówień na podstawie przedmiotowej umowy.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D83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ahoma" w:hAnsiTheme="majorHAnsi" w:cstheme="majorHAnsi"/>
          <w:kern w:val="0"/>
          <w:lang w:eastAsia="en-US" w:bidi="ar-SA"/>
        </w:rPr>
      </w:pPr>
      <w:r w:rsidRPr="00985ABA">
        <w:rPr>
          <w:rFonts w:asciiTheme="majorHAnsi" w:eastAsia="Times New Roman" w:hAnsiTheme="majorHAnsi" w:cstheme="majorHAnsi"/>
          <w:b/>
          <w:kern w:val="0"/>
          <w:lang w:eastAsia="pl-PL" w:bidi="ar-SA"/>
        </w:rPr>
        <w:t xml:space="preserve">11. 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</w:p>
    <w:p w:rsidR="00985ABA" w:rsidRDefault="001F0D83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ahoma" w:hAnsiTheme="majorHAnsi" w:cstheme="majorHAnsi"/>
          <w:kern w:val="0"/>
          <w:lang w:eastAsia="en-US" w:bidi="ar-SA"/>
        </w:rPr>
      </w:pPr>
      <w:r w:rsidRPr="00985ABA">
        <w:rPr>
          <w:rFonts w:asciiTheme="majorHAnsi" w:eastAsia="Tahoma" w:hAnsiTheme="majorHAnsi" w:cstheme="majorHAnsi"/>
          <w:b/>
          <w:kern w:val="0"/>
          <w:lang w:eastAsia="en-US" w:bidi="ar-SA"/>
        </w:rPr>
        <w:t>12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>. Wykonawca musi przedstawić szczegółową specyfikację oferowanego przedmiotu zamówienia. W</w:t>
      </w:r>
      <w:r w:rsidR="00DE3841" w:rsidRPr="00985ABA">
        <w:rPr>
          <w:rFonts w:asciiTheme="majorHAnsi" w:eastAsia="Tahoma" w:hAnsiTheme="majorHAnsi" w:cstheme="majorHAnsi"/>
          <w:kern w:val="0"/>
          <w:lang w:eastAsia="en-US" w:bidi="ar-SA"/>
        </w:rPr>
        <w:t>ykonawcy</w:t>
      </w: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 </w:t>
      </w:r>
      <w:r w:rsidR="00DE3841"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zobowiązani są do starannego, rzetelnego przygotowania specyfikacji, w szczególności do podania wymaganych danych na temat nazw producentów, modeli urządzeń, numerów pozwalających na jednoznaczną identyfikację oferowanych urządzeń. </w:t>
      </w:r>
      <w:r w:rsidR="00655929"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ahoma" w:hAnsiTheme="majorHAnsi" w:cstheme="majorHAnsi"/>
          <w:kern w:val="0"/>
          <w:lang w:eastAsia="en-US" w:bidi="ar-SA"/>
        </w:rPr>
      </w:pPr>
      <w:r w:rsidRPr="00985ABA">
        <w:rPr>
          <w:rFonts w:asciiTheme="majorHAnsi" w:eastAsia="Tahoma" w:hAnsiTheme="majorHAnsi" w:cstheme="majorHAnsi"/>
          <w:kern w:val="0"/>
          <w:lang w:eastAsia="en-US" w:bidi="ar-SA"/>
        </w:rPr>
        <w:t xml:space="preserve">                                           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Ochrona Danych Osobowych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1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.Zamawiający informuje, ze Administratorem danych osobowych uzyskanych w związku z postępowaniem o udzielenie zamówienia publicznego jest Dyrektor Domu Pomocy Społecznej</w:t>
      </w:r>
      <w:r w:rsidR="00A0740F"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</w:t>
      </w:r>
      <w:r w:rsid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         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w Je</w:t>
      </w:r>
      <w:r w:rsidR="00AD4761" w:rsidRPr="00985ABA">
        <w:rPr>
          <w:rFonts w:asciiTheme="majorHAnsi" w:eastAsia="PMingLiU" w:hAnsiTheme="majorHAnsi" w:cstheme="majorHAnsi"/>
          <w:kern w:val="0"/>
          <w:lang w:eastAsia="en-US" w:bidi="ar-SA"/>
        </w:rPr>
        <w:t>dlance z siedzibą pod adresem:</w:t>
      </w:r>
      <w:r w:rsidR="0098231E"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Jedlanka 10, 26-660 Jedlińsk, te</w:t>
      </w:r>
      <w:r w:rsidR="00AD4761" w:rsidRPr="00985ABA">
        <w:rPr>
          <w:rFonts w:asciiTheme="majorHAnsi" w:eastAsia="PMingLiU" w:hAnsiTheme="majorHAnsi" w:cstheme="majorHAnsi"/>
          <w:kern w:val="0"/>
          <w:lang w:eastAsia="en-US" w:bidi="ar-SA"/>
        </w:rPr>
        <w:t>l.48 32130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26,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 xml:space="preserve">e-mail : </w:t>
      </w:r>
      <w:hyperlink r:id="rId9" w:history="1">
        <w:r w:rsidRPr="00985ABA">
          <w:rPr>
            <w:rFonts w:asciiTheme="majorHAnsi" w:eastAsia="PMingLiU" w:hAnsiTheme="majorHAnsi" w:cstheme="majorHAnsi"/>
            <w:b/>
            <w:kern w:val="0"/>
            <w:u w:val="single"/>
            <w:lang w:eastAsia="en-US" w:bidi="ar-SA"/>
          </w:rPr>
          <w:t>kontakt@jedlankadps.pl</w:t>
        </w:r>
      </w:hyperlink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PMingLiU" w:hAnsiTheme="majorHAnsi" w:cstheme="majorHAnsi"/>
          <w:kern w:val="0"/>
          <w:lang w:eastAsia="en-US" w:bidi="ar-SA"/>
        </w:rPr>
      </w:pP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2.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W sprawach związanych z przetwarzaniem danych</w:t>
      </w:r>
      <w:r w:rsidR="00AD4761"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osobowych można kontaktować się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z Inspektorem Ochrony Danych  , za pośrednictwem adresu : kontakt.iod@gmail.com 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3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.Dane osobowe będą przetwarzane  w celu przeprowadzenia niniejszego postępowania w związku</w:t>
      </w:r>
      <w:r w:rsidR="00A0740F"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                               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z zapytaniem ofertowym.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4.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Podstawę prawną przetwarzania danych osobowych stanowią krajowe przepisy  o ochronie danych osobowych  oraz art. 6 ust. 1 lit. c RODO w związku z ustawą Prawo zamówień publicznych.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      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5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.Odbiorcami danych osobowych mogą być osoby/ podmioty, którym udostępniona zostanie dokumentacja postępowania w oparciu o art. 2 ust. 1 ustawy o dostępie do informacji publicznej.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</w:t>
      </w: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6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.Dane osobowe będą przechowywane przez okres niezbędny do realizacji celów określonych w pkt. 3, a po tym czasie przez okres oraz  w zakresie wymaganym przez przepisy powszechnie obowiązującego prawa.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                                                                         </w:t>
      </w:r>
    </w:p>
    <w:p w:rsidR="00655929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Times New Roman" w:hAnsiTheme="majorHAnsi" w:cstheme="majorHAnsi"/>
          <w:kern w:val="0"/>
          <w:lang w:eastAsia="pl-PL" w:bidi="ar-SA"/>
        </w:rPr>
      </w:pP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7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>.Osobie, której dane dotyczą przysługuje prawo  dostępu do danych. Osobie, której dane dotyczą przysługuje prawo wniesienia skargi do organu nadzorczego.</w:t>
      </w:r>
      <w:r w:rsidRPr="00985ABA">
        <w:rPr>
          <w:rFonts w:asciiTheme="majorHAnsi" w:eastAsia="Times New Roman" w:hAnsiTheme="majorHAnsi" w:cstheme="majorHAnsi"/>
          <w:kern w:val="0"/>
          <w:lang w:eastAsia="pl-PL" w:bidi="ar-SA"/>
        </w:rPr>
        <w:t xml:space="preserve">                                                       </w:t>
      </w:r>
    </w:p>
    <w:p w:rsidR="00A0740F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PMingLiU" w:hAnsiTheme="majorHAnsi" w:cstheme="majorHAnsi"/>
          <w:kern w:val="0"/>
          <w:lang w:eastAsia="en-US" w:bidi="ar-SA"/>
        </w:rPr>
      </w:pPr>
      <w:r w:rsidRPr="00985ABA">
        <w:rPr>
          <w:rFonts w:asciiTheme="majorHAnsi" w:eastAsia="PMingLiU" w:hAnsiTheme="majorHAnsi" w:cstheme="majorHAnsi"/>
          <w:b/>
          <w:kern w:val="0"/>
          <w:lang w:eastAsia="en-US" w:bidi="ar-SA"/>
        </w:rPr>
        <w:t>8.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Podanie danych jest dobrowolne, jednakże ich niepodanie uniemożliwi Zamawiającemu dokonanie oceny spełnienia wymagań przez Wykonawcę zamówienia, co skutkować będzie wykluczeniem Wykonawcy </w:t>
      </w:r>
      <w:r w:rsid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</w:t>
      </w: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z postępowania i odrzuceniem jego oferty.    </w:t>
      </w:r>
    </w:p>
    <w:p w:rsidR="00174790" w:rsidRPr="00985AB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Theme="majorHAnsi" w:eastAsia="PMingLiU" w:hAnsiTheme="majorHAnsi" w:cstheme="majorHAnsi"/>
          <w:kern w:val="0"/>
          <w:lang w:eastAsia="en-US" w:bidi="ar-SA"/>
        </w:rPr>
      </w:pPr>
      <w:r w:rsidRPr="00985ABA">
        <w:rPr>
          <w:rFonts w:asciiTheme="majorHAnsi" w:eastAsia="PMingLiU" w:hAnsiTheme="majorHAnsi" w:cstheme="majorHAnsi"/>
          <w:kern w:val="0"/>
          <w:lang w:eastAsia="en-US" w:bidi="ar-SA"/>
        </w:rPr>
        <w:t xml:space="preserve">                                                                                                                       </w:t>
      </w:r>
    </w:p>
    <w:p w:rsidR="00174790" w:rsidRPr="00985ABA" w:rsidRDefault="00174790" w:rsidP="006835EA">
      <w:pPr>
        <w:rPr>
          <w:rFonts w:asciiTheme="majorHAnsi" w:hAnsiTheme="majorHAnsi" w:cstheme="majorHAnsi"/>
          <w:b/>
          <w:bCs/>
        </w:rPr>
      </w:pPr>
      <w:r w:rsidRPr="00985ABA">
        <w:rPr>
          <w:rFonts w:asciiTheme="majorHAnsi" w:hAnsiTheme="majorHAnsi" w:cstheme="majorHAnsi"/>
          <w:b/>
          <w:bCs/>
        </w:rPr>
        <w:t>Załączniki:</w:t>
      </w:r>
    </w:p>
    <w:p w:rsidR="00095941" w:rsidRPr="00985ABA" w:rsidRDefault="00174790" w:rsidP="006835EA">
      <w:pPr>
        <w:rPr>
          <w:rFonts w:asciiTheme="majorHAnsi" w:hAnsiTheme="majorHAnsi" w:cstheme="majorHAnsi"/>
        </w:rPr>
      </w:pPr>
      <w:r w:rsidRPr="00985ABA">
        <w:rPr>
          <w:rFonts w:asciiTheme="majorHAnsi" w:hAnsiTheme="majorHAnsi" w:cstheme="majorHAnsi"/>
        </w:rPr>
        <w:t xml:space="preserve">Załącznik Nr </w:t>
      </w:r>
      <w:r w:rsidR="00095941" w:rsidRPr="00985ABA">
        <w:rPr>
          <w:rFonts w:asciiTheme="majorHAnsi" w:hAnsiTheme="majorHAnsi" w:cstheme="majorHAnsi"/>
        </w:rPr>
        <w:t>1</w:t>
      </w:r>
      <w:r w:rsidRPr="00985ABA">
        <w:rPr>
          <w:rFonts w:asciiTheme="majorHAnsi" w:hAnsiTheme="majorHAnsi" w:cstheme="majorHAnsi"/>
        </w:rPr>
        <w:t xml:space="preserve"> – Formularz ofertowy</w:t>
      </w:r>
      <w:r w:rsidR="00095941" w:rsidRPr="00985ABA">
        <w:rPr>
          <w:rFonts w:asciiTheme="majorHAnsi" w:hAnsiTheme="majorHAnsi" w:cstheme="majorHAnsi"/>
        </w:rPr>
        <w:t xml:space="preserve"> z Parametrami urządzenia </w:t>
      </w:r>
    </w:p>
    <w:p w:rsidR="0098231E" w:rsidRPr="00985ABA" w:rsidRDefault="00174790" w:rsidP="006835EA">
      <w:pPr>
        <w:rPr>
          <w:rFonts w:asciiTheme="majorHAnsi" w:hAnsiTheme="majorHAnsi" w:cstheme="majorHAnsi"/>
        </w:rPr>
      </w:pPr>
      <w:r w:rsidRPr="00985ABA">
        <w:rPr>
          <w:rFonts w:asciiTheme="majorHAnsi" w:hAnsiTheme="majorHAnsi" w:cstheme="majorHAnsi"/>
        </w:rPr>
        <w:t xml:space="preserve">Załącznik Nr </w:t>
      </w:r>
      <w:r w:rsidR="00095941" w:rsidRPr="00985ABA">
        <w:rPr>
          <w:rFonts w:asciiTheme="majorHAnsi" w:hAnsiTheme="majorHAnsi" w:cstheme="majorHAnsi"/>
        </w:rPr>
        <w:t>2</w:t>
      </w:r>
      <w:r w:rsidRPr="00985ABA">
        <w:rPr>
          <w:rFonts w:asciiTheme="majorHAnsi" w:hAnsiTheme="majorHAnsi" w:cstheme="majorHAnsi"/>
        </w:rPr>
        <w:t xml:space="preserve"> – Wzór umowy</w:t>
      </w:r>
      <w:r w:rsidR="0072780E" w:rsidRPr="00985ABA">
        <w:rPr>
          <w:rFonts w:asciiTheme="majorHAnsi" w:hAnsiTheme="majorHAnsi" w:cstheme="majorHAnsi"/>
        </w:rPr>
        <w:t xml:space="preserve">                </w:t>
      </w:r>
    </w:p>
    <w:sectPr w:rsidR="0098231E" w:rsidRPr="00985ABA" w:rsidSect="00985ABA">
      <w:pgSz w:w="11907" w:h="16839" w:code="9"/>
      <w:pgMar w:top="1021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DB8"/>
    <w:multiLevelType w:val="hybridMultilevel"/>
    <w:tmpl w:val="495265E0"/>
    <w:lvl w:ilvl="0" w:tplc="868656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2AD0"/>
    <w:multiLevelType w:val="hybridMultilevel"/>
    <w:tmpl w:val="5870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FE5942"/>
    <w:multiLevelType w:val="hybridMultilevel"/>
    <w:tmpl w:val="BFE40556"/>
    <w:lvl w:ilvl="0" w:tplc="DAA4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6A5"/>
    <w:multiLevelType w:val="hybridMultilevel"/>
    <w:tmpl w:val="0C86C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42793"/>
    <w:multiLevelType w:val="hybridMultilevel"/>
    <w:tmpl w:val="E32A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20276"/>
    <w:multiLevelType w:val="hybridMultilevel"/>
    <w:tmpl w:val="05F2735C"/>
    <w:lvl w:ilvl="0" w:tplc="C40818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53E47"/>
    <w:multiLevelType w:val="hybridMultilevel"/>
    <w:tmpl w:val="C568A7AC"/>
    <w:lvl w:ilvl="0" w:tplc="0CD22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7CC"/>
    <w:multiLevelType w:val="hybridMultilevel"/>
    <w:tmpl w:val="1172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1150A"/>
    <w:multiLevelType w:val="hybridMultilevel"/>
    <w:tmpl w:val="7D9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EAB"/>
    <w:multiLevelType w:val="hybridMultilevel"/>
    <w:tmpl w:val="74C2A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23C75"/>
    <w:multiLevelType w:val="hybridMultilevel"/>
    <w:tmpl w:val="8772C96E"/>
    <w:lvl w:ilvl="0" w:tplc="73F039E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7862084A"/>
    <w:multiLevelType w:val="hybridMultilevel"/>
    <w:tmpl w:val="1A4AE6DA"/>
    <w:lvl w:ilvl="0" w:tplc="6A4C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90"/>
    <w:rsid w:val="00052612"/>
    <w:rsid w:val="00080430"/>
    <w:rsid w:val="00095941"/>
    <w:rsid w:val="00121A12"/>
    <w:rsid w:val="00164814"/>
    <w:rsid w:val="0016624C"/>
    <w:rsid w:val="0017320A"/>
    <w:rsid w:val="00174790"/>
    <w:rsid w:val="001B4EA2"/>
    <w:rsid w:val="001F0D83"/>
    <w:rsid w:val="00256320"/>
    <w:rsid w:val="003204AB"/>
    <w:rsid w:val="003262DE"/>
    <w:rsid w:val="00336BA2"/>
    <w:rsid w:val="00340660"/>
    <w:rsid w:val="0034232B"/>
    <w:rsid w:val="0036387D"/>
    <w:rsid w:val="003A03B0"/>
    <w:rsid w:val="003D50E1"/>
    <w:rsid w:val="003F5171"/>
    <w:rsid w:val="00425987"/>
    <w:rsid w:val="004B5BDC"/>
    <w:rsid w:val="004E6DDA"/>
    <w:rsid w:val="00527621"/>
    <w:rsid w:val="00553C39"/>
    <w:rsid w:val="00645630"/>
    <w:rsid w:val="00645C4B"/>
    <w:rsid w:val="00655929"/>
    <w:rsid w:val="006835EA"/>
    <w:rsid w:val="006B720B"/>
    <w:rsid w:val="006C276F"/>
    <w:rsid w:val="0072780E"/>
    <w:rsid w:val="00755F69"/>
    <w:rsid w:val="00781C2D"/>
    <w:rsid w:val="007A3436"/>
    <w:rsid w:val="008518B6"/>
    <w:rsid w:val="008831DC"/>
    <w:rsid w:val="008C4090"/>
    <w:rsid w:val="008D7CC3"/>
    <w:rsid w:val="008E2126"/>
    <w:rsid w:val="00953109"/>
    <w:rsid w:val="00980E6C"/>
    <w:rsid w:val="0098231E"/>
    <w:rsid w:val="00985ABA"/>
    <w:rsid w:val="009E5E02"/>
    <w:rsid w:val="009F797A"/>
    <w:rsid w:val="00A0740F"/>
    <w:rsid w:val="00A66D2D"/>
    <w:rsid w:val="00A7336C"/>
    <w:rsid w:val="00AD4761"/>
    <w:rsid w:val="00BA3935"/>
    <w:rsid w:val="00BB4503"/>
    <w:rsid w:val="00C11924"/>
    <w:rsid w:val="00C200B1"/>
    <w:rsid w:val="00C64006"/>
    <w:rsid w:val="00DE3841"/>
    <w:rsid w:val="00DF7A46"/>
    <w:rsid w:val="00E8016B"/>
    <w:rsid w:val="00E82B40"/>
    <w:rsid w:val="00E92182"/>
    <w:rsid w:val="00F037BE"/>
    <w:rsid w:val="00F23913"/>
    <w:rsid w:val="00FB6FF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5592-E9AD-4323-9D32-E446AE7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0E6C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Lucida Sans"/>
      <w:color w:val="auto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47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790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D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DA"/>
    <w:rPr>
      <w:rFonts w:ascii="Segoe UI" w:eastAsia="SimSun" w:hAnsi="Segoe UI" w:cs="Mangal"/>
      <w:color w:val="auto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lankadp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takt@dpsjedlank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jedlankad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4</cp:revision>
  <cp:lastPrinted>2021-12-03T13:30:00Z</cp:lastPrinted>
  <dcterms:created xsi:type="dcterms:W3CDTF">2021-12-03T12:11:00Z</dcterms:created>
  <dcterms:modified xsi:type="dcterms:W3CDTF">2021-12-03T13:31:00Z</dcterms:modified>
</cp:coreProperties>
</file>